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14" w:rsidRPr="006E5015" w:rsidRDefault="00FE6E14" w:rsidP="00FE6E14">
      <w:pPr>
        <w:pStyle w:val="ShapkaDocumentu"/>
        <w:spacing w:before="240" w:after="120"/>
        <w:ind w:left="2126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E5015">
        <w:rPr>
          <w:rFonts w:ascii="Times New Roman" w:hAnsi="Times New Roman"/>
          <w:sz w:val="28"/>
          <w:szCs w:val="28"/>
        </w:rPr>
        <w:t>“</w:t>
      </w:r>
      <w:r w:rsidRPr="006E5015">
        <w:rPr>
          <w:rFonts w:ascii="Times New Roman" w:hAnsi="Times New Roman"/>
          <w:sz w:val="28"/>
          <w:shd w:val="clear" w:color="auto" w:fill="FFFFFF"/>
        </w:rPr>
        <w:t>ЗАТВЕРДЖЕНО</w:t>
      </w:r>
      <w:r w:rsidRPr="006E5015">
        <w:rPr>
          <w:rFonts w:ascii="Times New Roman" w:hAnsi="Times New Roman"/>
          <w:sz w:val="28"/>
          <w:shd w:val="clear" w:color="auto" w:fill="FFFFFF"/>
        </w:rPr>
        <w:br/>
        <w:t>постановою Кабінету Міністрів України</w:t>
      </w:r>
      <w:r w:rsidRPr="006E5015">
        <w:rPr>
          <w:rFonts w:ascii="Times New Roman" w:hAnsi="Times New Roman"/>
          <w:sz w:val="28"/>
          <w:shd w:val="clear" w:color="auto" w:fill="FFFFFF"/>
        </w:rPr>
        <w:br/>
        <w:t xml:space="preserve">від </w:t>
      </w:r>
      <w:r w:rsidRPr="006E5015">
        <w:rPr>
          <w:rFonts w:ascii="Times New Roman" w:hAnsi="Times New Roman"/>
          <w:sz w:val="28"/>
        </w:rPr>
        <w:t xml:space="preserve">21 серпня 2019 р. </w:t>
      </w:r>
      <w:r w:rsidRPr="006E5015">
        <w:rPr>
          <w:rFonts w:ascii="Times New Roman" w:hAnsi="Times New Roman"/>
          <w:sz w:val="28"/>
          <w:shd w:val="clear" w:color="auto" w:fill="FFFFFF"/>
        </w:rPr>
        <w:t>№ 830</w:t>
      </w:r>
      <w:r w:rsidRPr="006E5015">
        <w:rPr>
          <w:rFonts w:ascii="Times New Roman" w:hAnsi="Times New Roman"/>
          <w:sz w:val="28"/>
          <w:shd w:val="clear" w:color="auto" w:fill="FFFFFF"/>
        </w:rPr>
        <w:br/>
      </w:r>
      <w:r w:rsidRPr="006E501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(в редакції постанови Кабінету Міністрів України </w:t>
      </w:r>
      <w:r w:rsidRPr="006E5015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6E5015">
        <w:rPr>
          <w:rFonts w:ascii="Times New Roman" w:hAnsi="Times New Roman"/>
          <w:sz w:val="28"/>
        </w:rPr>
        <w:t>від</w:t>
      </w:r>
      <w:r>
        <w:rPr>
          <w:rFonts w:ascii="Times New Roman" w:hAnsi="Times New Roman"/>
          <w:sz w:val="28"/>
        </w:rPr>
        <w:t xml:space="preserve"> 8 вересня</w:t>
      </w:r>
      <w:r w:rsidRPr="006E5015">
        <w:rPr>
          <w:rFonts w:ascii="Times New Roman" w:hAnsi="Times New Roman"/>
          <w:sz w:val="28"/>
        </w:rPr>
        <w:t xml:space="preserve"> 2021 р. № </w:t>
      </w:r>
      <w:r>
        <w:rPr>
          <w:rFonts w:ascii="Times New Roman" w:hAnsi="Times New Roman"/>
          <w:sz w:val="28"/>
        </w:rPr>
        <w:t>1022</w:t>
      </w:r>
      <w:r w:rsidRPr="006E5015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</w:p>
    <w:p w:rsidR="00FE6E14" w:rsidRPr="006E5015" w:rsidRDefault="00FE6E14" w:rsidP="00FE6E14">
      <w:pPr>
        <w:pStyle w:val="a4"/>
        <w:spacing w:before="360" w:after="240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ТИПОВИЙ ІНДИВІДУАЛЬНИЙ ДОГОВІР </w:t>
      </w:r>
      <w:r w:rsidRPr="006E5015">
        <w:rPr>
          <w:rFonts w:ascii="Times New Roman" w:hAnsi="Times New Roman"/>
          <w:sz w:val="28"/>
          <w:szCs w:val="28"/>
        </w:rPr>
        <w:br/>
        <w:t xml:space="preserve">про надання послуги з постачання теплової енергії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E6E14" w:rsidRPr="006E5015" w:rsidTr="00761A69">
        <w:tc>
          <w:tcPr>
            <w:tcW w:w="4643" w:type="dxa"/>
            <w:shd w:val="clear" w:color="auto" w:fill="auto"/>
          </w:tcPr>
          <w:p w:rsidR="00FE6E14" w:rsidRPr="006E5015" w:rsidRDefault="00206B35" w:rsidP="00F83ECE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м.Звенигородка</w:t>
            </w:r>
            <w:proofErr w:type="spellEnd"/>
            <w:r w:rsidR="00FE6E14" w:rsidRPr="006E5015">
              <w:rPr>
                <w:rFonts w:ascii="Times New Roman" w:hAnsi="Times New Roman"/>
              </w:rPr>
              <w:br/>
            </w:r>
          </w:p>
        </w:tc>
        <w:tc>
          <w:tcPr>
            <w:tcW w:w="4644" w:type="dxa"/>
            <w:shd w:val="clear" w:color="auto" w:fill="auto"/>
          </w:tcPr>
          <w:p w:rsidR="00FE6E14" w:rsidRPr="006E5015" w:rsidRDefault="00206B35" w:rsidP="00761A69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2021</w:t>
            </w:r>
            <w:r w:rsidR="00FE6E14" w:rsidRPr="006E5015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</w:tr>
    </w:tbl>
    <w:p w:rsidR="00FE6E14" w:rsidRDefault="00FE6E14" w:rsidP="00FE6E14">
      <w:pPr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5015">
        <w:rPr>
          <w:rFonts w:ascii="Times New Roman" w:hAnsi="Times New Roman"/>
          <w:sz w:val="20"/>
        </w:rPr>
        <w:t>_</w:t>
      </w:r>
      <w:r w:rsidR="00206B35" w:rsidRPr="00206B35">
        <w:rPr>
          <w:rFonts w:ascii="Times New Roman" w:hAnsi="Times New Roman"/>
          <w:sz w:val="28"/>
          <w:szCs w:val="28"/>
        </w:rPr>
        <w:t>Комуналь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="00206B35" w:rsidRPr="00206B35">
        <w:rPr>
          <w:rFonts w:ascii="Times New Roman" w:hAnsi="Times New Roman"/>
          <w:sz w:val="28"/>
          <w:szCs w:val="28"/>
        </w:rPr>
        <w:t>підприємство</w:t>
      </w:r>
      <w:r w:rsidR="00206B35">
        <w:rPr>
          <w:rFonts w:ascii="Times New Roman" w:hAnsi="Times New Roman"/>
          <w:sz w:val="28"/>
          <w:szCs w:val="28"/>
        </w:rPr>
        <w:t>»Звенигородське</w:t>
      </w:r>
      <w:proofErr w:type="spellEnd"/>
      <w:r w:rsidR="00206B35">
        <w:rPr>
          <w:rFonts w:ascii="Times New Roman" w:hAnsi="Times New Roman"/>
          <w:sz w:val="28"/>
          <w:szCs w:val="28"/>
        </w:rPr>
        <w:t xml:space="preserve"> підприємство теплових мереж»</w:t>
      </w:r>
    </w:p>
    <w:p w:rsidR="00FE6E14" w:rsidRPr="006E5015" w:rsidRDefault="00206B35" w:rsidP="002601C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Звенигородської міської ради</w:t>
      </w:r>
      <w:r w:rsidR="002601CB">
        <w:rPr>
          <w:rFonts w:ascii="Times New Roman" w:hAnsi="Times New Roman"/>
          <w:sz w:val="28"/>
          <w:szCs w:val="28"/>
        </w:rPr>
        <w:t xml:space="preserve"> </w:t>
      </w:r>
      <w:r w:rsidR="00FE6E14" w:rsidRPr="00F83ECE">
        <w:rPr>
          <w:rFonts w:ascii="Times New Roman" w:hAnsi="Times New Roman"/>
          <w:sz w:val="28"/>
          <w:szCs w:val="28"/>
        </w:rPr>
        <w:t xml:space="preserve">в особі </w:t>
      </w:r>
      <w:proofErr w:type="spellStart"/>
      <w:r w:rsidR="00FE6E14" w:rsidRPr="00F83ECE">
        <w:rPr>
          <w:rFonts w:ascii="Times New Roman" w:hAnsi="Times New Roman"/>
          <w:sz w:val="28"/>
          <w:szCs w:val="28"/>
        </w:rPr>
        <w:t>_</w:t>
      </w:r>
      <w:r w:rsidRPr="00F83ECE">
        <w:rPr>
          <w:rFonts w:ascii="Times New Roman" w:hAnsi="Times New Roman"/>
          <w:sz w:val="28"/>
          <w:szCs w:val="28"/>
        </w:rPr>
        <w:t>директо</w:t>
      </w:r>
      <w:proofErr w:type="spellEnd"/>
      <w:r w:rsidRPr="00F83ECE">
        <w:rPr>
          <w:rFonts w:ascii="Times New Roman" w:hAnsi="Times New Roman"/>
          <w:sz w:val="28"/>
          <w:szCs w:val="28"/>
        </w:rPr>
        <w:t>ра Писанка Ігоря Вікторовича</w:t>
      </w:r>
      <w:r w:rsidR="00FE6E14" w:rsidRPr="006E5015">
        <w:rPr>
          <w:rFonts w:ascii="Times New Roman" w:hAnsi="Times New Roman"/>
        </w:rPr>
        <w:t>,</w:t>
      </w:r>
    </w:p>
    <w:p w:rsidR="00FE6E14" w:rsidRPr="006E5015" w:rsidRDefault="00FE6E14" w:rsidP="002601CB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що діє на підставі</w:t>
      </w:r>
      <w:r w:rsidRPr="006E5015">
        <w:rPr>
          <w:rFonts w:ascii="Times New Roman" w:hAnsi="Times New Roman"/>
        </w:rPr>
        <w:t xml:space="preserve"> </w:t>
      </w:r>
      <w:r w:rsidR="002601CB">
        <w:rPr>
          <w:rFonts w:ascii="Times New Roman" w:hAnsi="Times New Roman"/>
          <w:sz w:val="28"/>
          <w:szCs w:val="28"/>
        </w:rPr>
        <w:t xml:space="preserve"> </w:t>
      </w:r>
      <w:r w:rsidR="00206B35" w:rsidRPr="00F83ECE">
        <w:rPr>
          <w:rFonts w:ascii="Times New Roman" w:hAnsi="Times New Roman"/>
          <w:sz w:val="28"/>
          <w:szCs w:val="28"/>
        </w:rPr>
        <w:t xml:space="preserve">Статуту </w:t>
      </w:r>
      <w:proofErr w:type="spellStart"/>
      <w:r w:rsidR="00206B35" w:rsidRPr="00F83ECE">
        <w:rPr>
          <w:rFonts w:ascii="Times New Roman" w:hAnsi="Times New Roman"/>
          <w:sz w:val="28"/>
          <w:szCs w:val="28"/>
        </w:rPr>
        <w:t>з</w:t>
      </w:r>
      <w:r w:rsidR="002601CB">
        <w:rPr>
          <w:rFonts w:ascii="Times New Roman" w:hAnsi="Times New Roman"/>
          <w:sz w:val="28"/>
          <w:szCs w:val="28"/>
        </w:rPr>
        <w:t>атвердженного</w:t>
      </w:r>
      <w:proofErr w:type="spellEnd"/>
      <w:r w:rsidR="00206B35" w:rsidRPr="00F83ECE">
        <w:rPr>
          <w:rFonts w:ascii="Times New Roman" w:hAnsi="Times New Roman"/>
          <w:sz w:val="28"/>
          <w:szCs w:val="28"/>
        </w:rPr>
        <w:t xml:space="preserve"> рішенням Звенигородської міської  ради №</w:t>
      </w:r>
      <w:r w:rsidR="002601CB">
        <w:rPr>
          <w:rFonts w:ascii="Times New Roman" w:hAnsi="Times New Roman"/>
          <w:sz w:val="28"/>
          <w:szCs w:val="28"/>
        </w:rPr>
        <w:t xml:space="preserve"> </w:t>
      </w:r>
      <w:r w:rsidR="00206B35" w:rsidRPr="00F83ECE">
        <w:rPr>
          <w:rFonts w:ascii="Times New Roman" w:hAnsi="Times New Roman"/>
          <w:sz w:val="28"/>
          <w:szCs w:val="28"/>
        </w:rPr>
        <w:t>8-12 від</w:t>
      </w:r>
      <w:r w:rsidR="002601CB">
        <w:rPr>
          <w:rFonts w:ascii="Times New Roman" w:hAnsi="Times New Roman"/>
          <w:sz w:val="28"/>
          <w:szCs w:val="28"/>
        </w:rPr>
        <w:t xml:space="preserve"> </w:t>
      </w:r>
      <w:r w:rsidR="00206B35" w:rsidRPr="00F83ECE">
        <w:rPr>
          <w:rFonts w:ascii="Times New Roman" w:hAnsi="Times New Roman"/>
          <w:sz w:val="28"/>
          <w:szCs w:val="28"/>
        </w:rPr>
        <w:t>07.05.2021р</w:t>
      </w:r>
      <w:r w:rsidR="00D56B8C" w:rsidRPr="006E5015">
        <w:rPr>
          <w:rFonts w:ascii="Times New Roman" w:hAnsi="Times New Roman"/>
          <w:sz w:val="28"/>
          <w:szCs w:val="28"/>
        </w:rPr>
        <w:t xml:space="preserve"> </w:t>
      </w:r>
      <w:r w:rsidRPr="006E5015">
        <w:rPr>
          <w:rFonts w:ascii="Times New Roman" w:hAnsi="Times New Roman"/>
          <w:sz w:val="28"/>
          <w:szCs w:val="28"/>
        </w:rPr>
        <w:t>(далі — виконавець).</w:t>
      </w:r>
    </w:p>
    <w:p w:rsidR="00FE6E14" w:rsidRPr="006E5015" w:rsidRDefault="00FE6E14" w:rsidP="00FE6E14">
      <w:pPr>
        <w:pStyle w:val="a5"/>
        <w:spacing w:after="120"/>
        <w:rPr>
          <w:rFonts w:ascii="Times New Roman" w:hAnsi="Times New Roman"/>
          <w:b w:val="0"/>
          <w:sz w:val="28"/>
          <w:szCs w:val="28"/>
        </w:rPr>
      </w:pPr>
      <w:r w:rsidRPr="006E5015">
        <w:rPr>
          <w:rFonts w:ascii="Times New Roman" w:hAnsi="Times New Roman"/>
          <w:b w:val="0"/>
          <w:sz w:val="28"/>
          <w:szCs w:val="28"/>
        </w:rPr>
        <w:t>Загальні положення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1. Цей договір є публічним договором приєднання,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— послуга) індивідуальному споживачу (далі — споживач). Цей договір укладається сторонами з урахуванням статей 633, 634, 641, 642 Цивільного кодексу України.</w:t>
      </w:r>
    </w:p>
    <w:p w:rsidR="00FE6E14" w:rsidRPr="006E5015" w:rsidRDefault="00FE6E14" w:rsidP="00206B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2. Даний договір є публічним договором приєднання, який набирає чинності через 3</w:t>
      </w:r>
      <w:r w:rsidR="00206B35">
        <w:rPr>
          <w:rFonts w:ascii="Times New Roman" w:hAnsi="Times New Roman"/>
          <w:sz w:val="28"/>
          <w:szCs w:val="28"/>
        </w:rPr>
        <w:t>0 днів з моменту розміщення на</w:t>
      </w:r>
      <w:r w:rsidR="005B0BF2">
        <w:rPr>
          <w:rFonts w:ascii="Times New Roman" w:hAnsi="Times New Roman"/>
          <w:sz w:val="28"/>
          <w:szCs w:val="28"/>
        </w:rPr>
        <w:t xml:space="preserve"> веб-сайтах:</w:t>
      </w:r>
      <w:r w:rsidR="00206B35">
        <w:rPr>
          <w:rFonts w:ascii="Times New Roman" w:hAnsi="Times New Roman"/>
          <w:sz w:val="28"/>
          <w:szCs w:val="28"/>
        </w:rPr>
        <w:t xml:space="preserve"> </w:t>
      </w:r>
      <w:r w:rsidR="00206B35" w:rsidRPr="0020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B35">
        <w:rPr>
          <w:rFonts w:ascii="Times New Roman" w:hAnsi="Times New Roman"/>
          <w:sz w:val="28"/>
          <w:szCs w:val="28"/>
          <w:lang w:val="en-US"/>
        </w:rPr>
        <w:t>zven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>.</w:t>
      </w:r>
      <w:proofErr w:type="spellStart"/>
      <w:r w:rsidR="00206B35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>.</w:t>
      </w:r>
      <w:proofErr w:type="spellStart"/>
      <w:r w:rsidR="00206B35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 xml:space="preserve"> </w:t>
      </w:r>
      <w:r w:rsidR="00206B35">
        <w:rPr>
          <w:rFonts w:ascii="Times New Roman" w:hAnsi="Times New Roman"/>
          <w:sz w:val="28"/>
          <w:szCs w:val="28"/>
        </w:rPr>
        <w:t xml:space="preserve">Звенигородської міської ради та  </w:t>
      </w:r>
      <w:proofErr w:type="spellStart"/>
      <w:r w:rsidR="001B71B6">
        <w:rPr>
          <w:rFonts w:ascii="Times New Roman" w:hAnsi="Times New Roman"/>
          <w:lang w:val="en-US"/>
        </w:rPr>
        <w:t>zk</w:t>
      </w:r>
      <w:r w:rsidR="00206B35">
        <w:rPr>
          <w:rFonts w:ascii="Times New Roman" w:hAnsi="Times New Roman"/>
          <w:lang w:val="en-US"/>
        </w:rPr>
        <w:t>ptm</w:t>
      </w:r>
      <w:proofErr w:type="spellEnd"/>
      <w:r w:rsidR="00206B35" w:rsidRPr="00206B35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webnode</w:t>
      </w:r>
      <w:proofErr w:type="spellEnd"/>
      <w:r w:rsidR="00206B35" w:rsidRPr="00206B35">
        <w:rPr>
          <w:rFonts w:ascii="Times New Roman" w:hAnsi="Times New Roman"/>
        </w:rPr>
        <w:t>.</w:t>
      </w:r>
      <w:r w:rsidR="00206B35">
        <w:rPr>
          <w:rFonts w:ascii="Times New Roman" w:hAnsi="Times New Roman"/>
          <w:lang w:val="en-US"/>
        </w:rPr>
        <w:t>com</w:t>
      </w:r>
      <w:r w:rsidR="00206B35" w:rsidRPr="00206B35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ua</w:t>
      </w:r>
      <w:proofErr w:type="spellEnd"/>
      <w:r w:rsidR="00206B35" w:rsidRPr="006E5015">
        <w:rPr>
          <w:rFonts w:ascii="Times New Roman" w:hAnsi="Times New Roman"/>
          <w:sz w:val="28"/>
          <w:szCs w:val="28"/>
        </w:rPr>
        <w:t xml:space="preserve"> </w:t>
      </w:r>
      <w:r w:rsidR="00206B35">
        <w:rPr>
          <w:rFonts w:ascii="Times New Roman" w:hAnsi="Times New Roman"/>
          <w:sz w:val="28"/>
          <w:szCs w:val="28"/>
        </w:rPr>
        <w:t>підприємства</w:t>
      </w:r>
      <w:r w:rsidRPr="006E5015">
        <w:rPr>
          <w:rFonts w:ascii="Times New Roman" w:hAnsi="Times New Roman"/>
          <w:sz w:val="28"/>
          <w:szCs w:val="28"/>
        </w:rPr>
        <w:t>.</w:t>
      </w:r>
    </w:p>
    <w:p w:rsidR="00FE6E14" w:rsidRPr="006E5015" w:rsidRDefault="00FE6E14" w:rsidP="00206B35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3. Виконавець має право змінити умови договору. У разі зміни виконавцем умов, крім зміни ціни договору, вони вступають в силу через 30 днів з моменту розміщення змінених умов на </w:t>
      </w:r>
      <w:r w:rsidR="005B0BF2">
        <w:rPr>
          <w:rFonts w:ascii="Times New Roman" w:hAnsi="Times New Roman"/>
          <w:sz w:val="28"/>
          <w:szCs w:val="28"/>
        </w:rPr>
        <w:t>веб-сайтах:</w:t>
      </w:r>
      <w:r w:rsidR="00206B35" w:rsidRPr="0020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B35">
        <w:rPr>
          <w:rFonts w:ascii="Times New Roman" w:hAnsi="Times New Roman"/>
          <w:sz w:val="28"/>
          <w:szCs w:val="28"/>
          <w:lang w:val="en-US"/>
        </w:rPr>
        <w:t>zven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>.</w:t>
      </w:r>
      <w:proofErr w:type="spellStart"/>
      <w:r w:rsidR="00206B35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>.</w:t>
      </w:r>
      <w:proofErr w:type="spellStart"/>
      <w:r w:rsidR="00206B35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206B35" w:rsidRPr="00206B35">
        <w:rPr>
          <w:rFonts w:ascii="Times New Roman" w:hAnsi="Times New Roman"/>
          <w:sz w:val="28"/>
          <w:szCs w:val="28"/>
        </w:rPr>
        <w:t xml:space="preserve"> </w:t>
      </w:r>
      <w:r w:rsidR="00206B35">
        <w:rPr>
          <w:rFonts w:ascii="Times New Roman" w:hAnsi="Times New Roman"/>
          <w:sz w:val="28"/>
          <w:szCs w:val="28"/>
        </w:rPr>
        <w:t xml:space="preserve">Звенигородської міської ради та  </w:t>
      </w:r>
      <w:proofErr w:type="spellStart"/>
      <w:r w:rsidR="001B71B6">
        <w:rPr>
          <w:rFonts w:ascii="Times New Roman" w:hAnsi="Times New Roman"/>
          <w:lang w:val="en-US"/>
        </w:rPr>
        <w:t>zk</w:t>
      </w:r>
      <w:r w:rsidR="00206B35">
        <w:rPr>
          <w:rFonts w:ascii="Times New Roman" w:hAnsi="Times New Roman"/>
          <w:lang w:val="en-US"/>
        </w:rPr>
        <w:t>ptm</w:t>
      </w:r>
      <w:proofErr w:type="spellEnd"/>
      <w:r w:rsidR="00206B35" w:rsidRPr="00206B35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webnode</w:t>
      </w:r>
      <w:proofErr w:type="spellEnd"/>
      <w:r w:rsidR="00206B35" w:rsidRPr="00206B35">
        <w:rPr>
          <w:rFonts w:ascii="Times New Roman" w:hAnsi="Times New Roman"/>
        </w:rPr>
        <w:t>.</w:t>
      </w:r>
      <w:r w:rsidR="00206B35">
        <w:rPr>
          <w:rFonts w:ascii="Times New Roman" w:hAnsi="Times New Roman"/>
          <w:lang w:val="en-US"/>
        </w:rPr>
        <w:t>com</w:t>
      </w:r>
      <w:r w:rsidR="00206B35" w:rsidRPr="00206B35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ua</w:t>
      </w:r>
      <w:proofErr w:type="spellEnd"/>
      <w:r w:rsidR="00206B35" w:rsidRPr="006E5015">
        <w:rPr>
          <w:rFonts w:ascii="Times New Roman" w:hAnsi="Times New Roman"/>
          <w:sz w:val="28"/>
          <w:szCs w:val="28"/>
        </w:rPr>
        <w:t xml:space="preserve"> </w:t>
      </w:r>
      <w:r w:rsidR="00206B35">
        <w:rPr>
          <w:rFonts w:ascii="Times New Roman" w:hAnsi="Times New Roman"/>
          <w:sz w:val="28"/>
          <w:szCs w:val="28"/>
        </w:rPr>
        <w:t>підприємства.</w:t>
      </w:r>
    </w:p>
    <w:p w:rsidR="00FE6E14" w:rsidRPr="006E5015" w:rsidRDefault="00FE6E14" w:rsidP="00FE6E14">
      <w:pPr>
        <w:tabs>
          <w:tab w:val="left" w:pos="1650"/>
        </w:tabs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Інформування споживача про намір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6E5015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від 5 червня 2018 р. № 130.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</w:r>
    </w:p>
    <w:p w:rsidR="00FE6E14" w:rsidRPr="006E5015" w:rsidRDefault="00FE6E14" w:rsidP="00FE6E14">
      <w:pPr>
        <w:pStyle w:val="a5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lastRenderedPageBreak/>
        <w:t>Предмет договору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5. Виконавець зобов’язується надавати споживачу послугу відповідної якості та в обсязі відповідно до теплового навантаження будинку, а споживач зобов’язується своєчасно та в повному обсязі оплачувати надану послугу в строки і на умовах, що визначені цим договором.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Закону України “Про комерційний облік теплової енергії та водопостачання”, та складається з: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обсягу теплової енергії на опалення приміщення споживача безпосередньо;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частини обсягу теплової енергії на задоволення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загальнобудинкових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та обсягу теплової енергії на забезпечення функціонування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систем опалення.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Обсяг теплової енергії на задоволення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загальнобудинкових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потреб на опалення розподіляється також на споживачів, приміщення яких обладнані індивідуальними системами опалення.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6. Вимоги до якості послуги:</w:t>
      </w:r>
    </w:p>
    <w:p w:rsidR="00FE6E14" w:rsidRPr="005E1ACC" w:rsidRDefault="00FE6E14" w:rsidP="005E1ACC">
      <w:pPr>
        <w:pStyle w:val="a3"/>
        <w:jc w:val="both"/>
        <w:rPr>
          <w:rFonts w:ascii="Times New Roman" w:hAnsi="Times New Roman"/>
        </w:rPr>
      </w:pPr>
      <w:r w:rsidRPr="006E5015">
        <w:rPr>
          <w:rFonts w:ascii="Times New Roman" w:hAnsi="Times New Roman"/>
          <w:sz w:val="28"/>
          <w:szCs w:val="28"/>
        </w:rPr>
        <w:t>1) температура теплоносія повинна відповідати температурному графіку теплової мережі в частині температури подавального трубопроводу, який розміщується на</w:t>
      </w:r>
      <w:r w:rsidR="00206B35">
        <w:rPr>
          <w:rFonts w:ascii="Times New Roman" w:hAnsi="Times New Roman"/>
        </w:rPr>
        <w:t xml:space="preserve"> </w:t>
      </w:r>
      <w:r w:rsidR="009E17ED" w:rsidRPr="005B0BF2">
        <w:rPr>
          <w:rFonts w:ascii="Times New Roman" w:hAnsi="Times New Roman"/>
        </w:rPr>
        <w:t xml:space="preserve"> </w:t>
      </w:r>
      <w:r w:rsidR="005B0BF2">
        <w:rPr>
          <w:rFonts w:ascii="Times New Roman" w:hAnsi="Times New Roman"/>
          <w:sz w:val="28"/>
          <w:szCs w:val="28"/>
        </w:rPr>
        <w:t>веб-сайті підприємства</w:t>
      </w:r>
      <w:r w:rsidR="005B0BF2">
        <w:rPr>
          <w:rFonts w:ascii="Times New Roman" w:hAnsi="Times New Roman"/>
          <w:sz w:val="28"/>
          <w:szCs w:val="28"/>
        </w:rPr>
        <w:t xml:space="preserve">: </w:t>
      </w:r>
      <w:r w:rsidR="005B0BF2" w:rsidRPr="0020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B35">
        <w:rPr>
          <w:rFonts w:ascii="Times New Roman" w:hAnsi="Times New Roman"/>
          <w:lang w:val="en-US"/>
        </w:rPr>
        <w:t>zKptm</w:t>
      </w:r>
      <w:proofErr w:type="spellEnd"/>
      <w:r w:rsidR="00206B35" w:rsidRPr="005B0BF2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webnode</w:t>
      </w:r>
      <w:proofErr w:type="spellEnd"/>
      <w:r w:rsidR="00206B35" w:rsidRPr="005B0BF2">
        <w:rPr>
          <w:rFonts w:ascii="Times New Roman" w:hAnsi="Times New Roman"/>
        </w:rPr>
        <w:t>.</w:t>
      </w:r>
      <w:r w:rsidR="00206B35">
        <w:rPr>
          <w:rFonts w:ascii="Times New Roman" w:hAnsi="Times New Roman"/>
          <w:lang w:val="en-US"/>
        </w:rPr>
        <w:t>com</w:t>
      </w:r>
      <w:r w:rsidR="00206B35" w:rsidRPr="005B0BF2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ua</w:t>
      </w:r>
      <w:proofErr w:type="spellEnd"/>
    </w:p>
    <w:p w:rsidR="00FE6E14" w:rsidRPr="006E5015" w:rsidRDefault="00FE6E14" w:rsidP="00206B35">
      <w:pPr>
        <w:spacing w:before="120"/>
        <w:ind w:firstLine="567"/>
        <w:jc w:val="both"/>
        <w:rPr>
          <w:rFonts w:ascii="Times New Roman" w:hAnsi="Times New Roman"/>
        </w:rPr>
      </w:pPr>
      <w:r w:rsidRPr="006E5015">
        <w:rPr>
          <w:rFonts w:ascii="Times New Roman" w:hAnsi="Times New Roman"/>
          <w:sz w:val="28"/>
          <w:szCs w:val="28"/>
        </w:rPr>
        <w:t>2) тиск теплоносія повинен відповідати гідравлічному режиму теплової мережі, який розміщується на</w:t>
      </w:r>
      <w:r w:rsidR="005E1ACC">
        <w:rPr>
          <w:rFonts w:ascii="Times New Roman" w:hAnsi="Times New Roman"/>
        </w:rPr>
        <w:t xml:space="preserve"> </w:t>
      </w:r>
      <w:r w:rsidR="00206B35" w:rsidRPr="00206B35">
        <w:rPr>
          <w:rFonts w:ascii="Times New Roman" w:hAnsi="Times New Roman"/>
          <w:sz w:val="28"/>
          <w:szCs w:val="28"/>
        </w:rPr>
        <w:t xml:space="preserve"> </w:t>
      </w:r>
      <w:r w:rsidR="005B0BF2">
        <w:rPr>
          <w:rFonts w:ascii="Times New Roman" w:hAnsi="Times New Roman"/>
          <w:sz w:val="28"/>
          <w:szCs w:val="28"/>
        </w:rPr>
        <w:t>веб-сайті підприємства</w:t>
      </w:r>
      <w:r w:rsidR="005B0BF2">
        <w:rPr>
          <w:rFonts w:ascii="Times New Roman" w:hAnsi="Times New Roman"/>
          <w:sz w:val="28"/>
          <w:szCs w:val="28"/>
        </w:rPr>
        <w:t xml:space="preserve">: </w:t>
      </w:r>
      <w:r w:rsidR="005B0BF2" w:rsidRPr="00206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B35">
        <w:rPr>
          <w:rFonts w:ascii="Times New Roman" w:hAnsi="Times New Roman"/>
          <w:lang w:val="en-US"/>
        </w:rPr>
        <w:t>zKptm</w:t>
      </w:r>
      <w:proofErr w:type="spellEnd"/>
      <w:r w:rsidR="00206B35" w:rsidRPr="00206B35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webnode</w:t>
      </w:r>
      <w:proofErr w:type="spellEnd"/>
      <w:r w:rsidR="00206B35" w:rsidRPr="00206B35">
        <w:rPr>
          <w:rFonts w:ascii="Times New Roman" w:hAnsi="Times New Roman"/>
        </w:rPr>
        <w:t>.</w:t>
      </w:r>
      <w:r w:rsidR="00206B35">
        <w:rPr>
          <w:rFonts w:ascii="Times New Roman" w:hAnsi="Times New Roman"/>
          <w:lang w:val="en-US"/>
        </w:rPr>
        <w:t>com</w:t>
      </w:r>
      <w:r w:rsidR="00206B35" w:rsidRPr="00206B35">
        <w:rPr>
          <w:rFonts w:ascii="Times New Roman" w:hAnsi="Times New Roman"/>
        </w:rPr>
        <w:t>.</w:t>
      </w:r>
      <w:proofErr w:type="spellStart"/>
      <w:r w:rsidR="00206B35">
        <w:rPr>
          <w:rFonts w:ascii="Times New Roman" w:hAnsi="Times New Roman"/>
          <w:lang w:val="en-US"/>
        </w:rPr>
        <w:t>ua</w:t>
      </w:r>
      <w:proofErr w:type="spellEnd"/>
      <w:r w:rsidR="005B0BF2">
        <w:rPr>
          <w:rFonts w:ascii="Times New Roman" w:hAnsi="Times New Roman"/>
          <w:sz w:val="28"/>
          <w:szCs w:val="28"/>
        </w:rPr>
        <w:t>.</w:t>
      </w:r>
    </w:p>
    <w:p w:rsidR="00FE6E14" w:rsidRPr="006E5015" w:rsidRDefault="00FE6E14" w:rsidP="00FE6E14">
      <w:pPr>
        <w:pStyle w:val="a5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t>Порядок надання та вимоги до якості послуги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7. Виконавець забезпечує постачання теплоносія з гарантованим рівнем безпеки, обсягу, температури та величини тиску.</w:t>
      </w:r>
    </w:p>
    <w:p w:rsidR="005B0BF2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Постачання теплової енергії для потреб опалення здійснюється в опалювальний період безперервно, крім часу перерв, визначених частиною першою статті 16 Закону України “Про житлово-комунальні послуги”. </w:t>
      </w:r>
      <w:r w:rsidR="005B0BF2">
        <w:rPr>
          <w:rFonts w:ascii="Times New Roman" w:hAnsi="Times New Roman"/>
          <w:sz w:val="28"/>
          <w:szCs w:val="28"/>
        </w:rPr>
        <w:t xml:space="preserve">  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</w:t>
      </w:r>
      <w:proofErr w:type="spellStart"/>
      <w:r w:rsidRPr="006E5015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систем багатоквартирного будинку (індивідуального (садибного) будинку).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9. Контроль якісних та кількісних характеристик послуги здійснюється за показаннями вузла (вузлів) комерційного обліку теплової енергії та іншими засобами вимірювальної техніки.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10. 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</w:r>
    </w:p>
    <w:p w:rsidR="00FE6E14" w:rsidRPr="006E5015" w:rsidRDefault="00FE6E14" w:rsidP="00FE6E14">
      <w:pPr>
        <w:pStyle w:val="a5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t>Облік послуги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11. Обсяг спожитої у будинку послуги визначається як обсяг теплової енергії, спожитої в будинку за показаннями засобів вимірювальної техніки вузла (вузлів) комерційного обліку або </w:t>
      </w:r>
      <w:proofErr w:type="spellStart"/>
      <w:r w:rsidRPr="006E5015">
        <w:rPr>
          <w:rFonts w:ascii="Times New Roman" w:hAnsi="Times New Roman"/>
          <w:sz w:val="28"/>
          <w:szCs w:val="28"/>
        </w:rPr>
        <w:t>розрахунково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Pr="006E5015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від 22 листопада 2018 р. № 315 (далі — Методика розподілу).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Якщо будинок оснащено двома та більше вузлами комерційного обліку теплової енергії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показань таких вузлів обліку. За рішенням 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Одиницею вимірювання обсягу спожитої послуги є гігакалорія (</w:t>
      </w:r>
      <w:proofErr w:type="spellStart"/>
      <w:r w:rsidRPr="006E5015">
        <w:rPr>
          <w:rFonts w:ascii="Times New Roman" w:hAnsi="Times New Roman"/>
          <w:sz w:val="28"/>
          <w:szCs w:val="28"/>
        </w:rPr>
        <w:t>Гкал</w:t>
      </w:r>
      <w:proofErr w:type="spellEnd"/>
      <w:r w:rsidRPr="006E5015">
        <w:rPr>
          <w:rFonts w:ascii="Times New Roman" w:hAnsi="Times New Roman"/>
          <w:sz w:val="28"/>
          <w:szCs w:val="28"/>
        </w:rPr>
        <w:t>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12.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відповідно до Методики розподілу.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13.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14. Початок періоду виходу з ладу вузла комерційного обліку визначається: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за даними електронного архіву — у разі отримання з нього інформації щодо дати початку періоду виходу з ладу вузла комерційного обліку;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з дати, що настає за днем останнього періодичного огляду вузла комерційного обліку, — у разі відсутності електронного архіву.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15. Початок періоду відсутності вузла комерційного обліку у зв’язку з його втратою визначається з дня, що настає за днем останнього </w:t>
      </w:r>
      <w:r w:rsidRPr="006E5015">
        <w:rPr>
          <w:rFonts w:ascii="Times New Roman" w:hAnsi="Times New Roman"/>
          <w:sz w:val="28"/>
          <w:szCs w:val="28"/>
        </w:rPr>
        <w:lastRenderedPageBreak/>
        <w:t>дистанційного отримання показань, або з дня, що настає за днем останнього зняття його показань (в усіх інших випадках).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16. На час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Методики розподілу.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Початок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визначається з дати, що настає за днем </w:t>
      </w:r>
      <w:proofErr w:type="spellStart"/>
      <w:r w:rsidRPr="006E5015">
        <w:rPr>
          <w:rFonts w:ascii="Times New Roman" w:hAnsi="Times New Roman"/>
          <w:sz w:val="28"/>
          <w:szCs w:val="28"/>
        </w:rPr>
        <w:t>розпломбування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вузла комерційного обліку. Кінцем періоду відсутності вузла комерційного обліку у зв’язку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17. Зняття показань засобів вимірювальної техніки вузла (вузлів) комерційного обліку теплової енергії здійснюється виконавцем щомісяця.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18. Виконавець здійснює заміну та обслуговування вузла (вузлів) комерційного обліку теплової енергії, зокрема його (їх) огляд, опломбування, ремонт (у тому числі 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19.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</w:t>
      </w:r>
      <w:r w:rsidRPr="006E5015">
        <w:rPr>
          <w:rFonts w:ascii="Times New Roman" w:hAnsi="Times New Roman"/>
          <w:sz w:val="28"/>
          <w:szCs w:val="28"/>
        </w:rPr>
        <w:br/>
        <w:t>№ 55, ст. 1803).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— за фактичний час споживання протягом поточного опалювального періоду, але не менше 30 днів.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Після відновлення надання показань вузлів комерційного обліку виконавець зобов’язаний провести перерозподіл обсягу спожитої послуги у будинку та перерахунок із споживачем.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 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Споживач повідомляє виконавцеві про недоліки в роботі вузла комерційного обліку протягом п’яти робочих днів з дня виявлення засобами зв’язку, зазначеними в розділі “Реквізити виконавця” цього договору.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22. Розподіл обсягу теплової енергії, спожитої в будинку, згідно з вимогами Закону України “Про комерційний облік теплової енергії та водопостачання” здійснює виконавець.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23. Зняття показань засобів вимірювальної техніки вузла (вузлів) розподільного обліку 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У разі коли зняття показань засобів вимірювальної техніки здійснює споживач, він щомісяця з </w:t>
      </w:r>
      <w:r w:rsidR="005B0BF2">
        <w:rPr>
          <w:rFonts w:ascii="Times New Roman" w:hAnsi="Times New Roman"/>
          <w:sz w:val="28"/>
          <w:szCs w:val="28"/>
        </w:rPr>
        <w:t>20</w:t>
      </w:r>
      <w:r w:rsidRPr="006E5015">
        <w:rPr>
          <w:rFonts w:ascii="Times New Roman" w:hAnsi="Times New Roman"/>
          <w:sz w:val="28"/>
          <w:szCs w:val="28"/>
        </w:rPr>
        <w:t xml:space="preserve"> по </w:t>
      </w:r>
      <w:r w:rsidR="005B0BF2">
        <w:rPr>
          <w:rFonts w:ascii="Times New Roman" w:hAnsi="Times New Roman"/>
          <w:sz w:val="28"/>
          <w:szCs w:val="28"/>
        </w:rPr>
        <w:t>25</w:t>
      </w:r>
      <w:r w:rsidRPr="006E5015">
        <w:rPr>
          <w:rFonts w:ascii="Times New Roman" w:hAnsi="Times New Roman"/>
          <w:sz w:val="28"/>
          <w:szCs w:val="28"/>
        </w:rPr>
        <w:t xml:space="preserve">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за номером телефону, зазначеним у розділі “Реквізити виконавця” цього договору;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на адресу електронної пошти, зазначену у розділі “Реквізити виконавця” цього договору;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через електронну систему обліку розрахунків споживачів, зазначену у розділі “Реквізити виконавця” цього договору;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інші засоби повідомлення, що зазначаються у розділі “Реквізити і підписи сторін” цього договору.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Виконавець періодично, не менш як один раз на рік, проводить контрольне зняття показань засобів вимірювальної техніки вузлів розподільного обліку/приладів-розподілювачів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обліку/приладів-розподілювачів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Споживач повідомляє виконавцеві про недоліки в роботі вузла розподільного обліку протягом п’яти робочих днів з дня виявлення засобами зв’язку, зазначеними в розділі “Реквізити виконавця” цього договору. 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24. Зняття виконавцем показань вузлів обліку/приладів-розподілювачів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показаннями: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вузла комерційного обліку —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вузла розподільного обліку/приладу-розподілювача теплової енергії — шляхом повідомлення в рахунку на оплату послуги та/або через електронну систему обліку розрахунків споживача.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25. У разі ненадання споживачем виконавцю у визначений сторонами строк показань вузла (вузлів) розподільного обліку/приладів-розподілювачів теплової енергії, якщо такі показання зобов’язаний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— за фактичний час споживання протягом поточного опалювального періоду, але не менше 30 днів.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26. У разі відсутності інформації про показання вузлів обліку та/або недопущення виконавця до вузла (вузлів) розподільного обліку/приладів-розподілювачів теплової енергії для зняття показань засобів вимірювальної техніки після закінчення тримісячного строку з дня </w:t>
      </w:r>
      <w:proofErr w:type="spellStart"/>
      <w:r w:rsidRPr="006E5015">
        <w:rPr>
          <w:rFonts w:ascii="Times New Roman" w:hAnsi="Times New Roman"/>
          <w:sz w:val="28"/>
          <w:szCs w:val="28"/>
        </w:rPr>
        <w:t>недопуску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виконавець </w:t>
      </w:r>
      <w:r w:rsidRPr="006E5015">
        <w:rPr>
          <w:rFonts w:ascii="Times New Roman" w:hAnsi="Times New Roman"/>
          <w:sz w:val="28"/>
          <w:szCs w:val="28"/>
        </w:rPr>
        <w:lastRenderedPageBreak/>
        <w:t>здійснює розрахунки із споживачем як таким, приміщення якого не оснащені вузлами розподільного обліку/приладами-розподілювачами теплової енергії.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Після відновлення надання показань вузлів обліку/приладів-розподілювачів теплової енергії споживачем виконавець зобов’язаний провести перерозподіл обсягу спожитої послуги у будинку та відповідний перерахунок.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Перерозподіл обсягів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</w:r>
    </w:p>
    <w:p w:rsidR="00FE6E14" w:rsidRPr="006E5015" w:rsidRDefault="00FE6E14" w:rsidP="00FE6E14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27. Заміна, обслуговування вузла (вузлів) розподільного обліку/приладів-розподілювачів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</w:r>
    </w:p>
    <w:p w:rsidR="00FE6E14" w:rsidRPr="006E5015" w:rsidRDefault="00FE6E14" w:rsidP="00D56B8C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28. Виконавець повідомляє споживачеві про час та дату контрольного зняття показань вузлів розподільного обліку/приладів-розподілювачів теплової енергії не менш як за 15 дні</w:t>
      </w:r>
      <w:r w:rsidR="00D56B8C">
        <w:rPr>
          <w:rFonts w:ascii="Times New Roman" w:hAnsi="Times New Roman"/>
          <w:sz w:val="28"/>
          <w:szCs w:val="28"/>
        </w:rPr>
        <w:t xml:space="preserve">в, у спосіб в </w:t>
      </w:r>
      <w:r w:rsidR="005E1ACC">
        <w:rPr>
          <w:rFonts w:ascii="Times New Roman" w:hAnsi="Times New Roman"/>
          <w:sz w:val="28"/>
          <w:szCs w:val="28"/>
        </w:rPr>
        <w:t>електронного</w:t>
      </w:r>
      <w:r w:rsidR="00D56B8C">
        <w:rPr>
          <w:rFonts w:ascii="Times New Roman" w:hAnsi="Times New Roman"/>
          <w:sz w:val="28"/>
          <w:szCs w:val="28"/>
        </w:rPr>
        <w:t xml:space="preserve"> повідомленн</w:t>
      </w:r>
      <w:r w:rsidR="005E1ACC">
        <w:rPr>
          <w:rFonts w:ascii="Times New Roman" w:hAnsi="Times New Roman"/>
          <w:sz w:val="28"/>
          <w:szCs w:val="28"/>
        </w:rPr>
        <w:t>я</w:t>
      </w:r>
      <w:r w:rsidR="00D56B8C">
        <w:rPr>
          <w:rFonts w:ascii="Times New Roman" w:hAnsi="Times New Roman"/>
          <w:sz w:val="28"/>
          <w:szCs w:val="28"/>
        </w:rPr>
        <w:t>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29. У разі приготування гарячої води на індивідуальному тепловому пункті будівлі/будинку обсяг теплової енергії для потреб опалення визначається за комерційним обліком з урахуванням кількості теплової енергії, витраченої на приготування гарячої води.</w:t>
      </w:r>
    </w:p>
    <w:p w:rsidR="00FE6E14" w:rsidRPr="006E5015" w:rsidRDefault="00FE6E14" w:rsidP="00FE6E14">
      <w:pPr>
        <w:pStyle w:val="a5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t xml:space="preserve">Ціна та порядок оплати послуги, порядок та </w:t>
      </w:r>
      <w:r w:rsidRPr="006E5015">
        <w:rPr>
          <w:rFonts w:ascii="Times New Roman" w:hAnsi="Times New Roman"/>
          <w:b w:val="0"/>
          <w:sz w:val="28"/>
        </w:rPr>
        <w:br/>
        <w:t>умови внесення змін до договору щодо ціни послуги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30. Споживач вносить однією сумою плату виконавцю, яка складається з: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плати за послугу, визначеної відповідно до Правил надання послуги з постачання теплової енергії, затверджених постановою Кабінету Міністрів України від 21 серпня 2019 р. № 830 (Офіційний вісник України, 2019 р., № 71,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15">
        <w:rPr>
          <w:rFonts w:ascii="Times New Roman" w:hAnsi="Times New Roman"/>
          <w:sz w:val="28"/>
          <w:szCs w:val="28"/>
        </w:rPr>
        <w:t xml:space="preserve">ст. 2507), — в редакції постанови Кабінету Міністрів України </w:t>
      </w:r>
      <w:r w:rsidRPr="006E5015">
        <w:rPr>
          <w:rFonts w:ascii="Times New Roman" w:hAnsi="Times New Roman"/>
          <w:sz w:val="28"/>
          <w:szCs w:val="28"/>
        </w:rPr>
        <w:br/>
      </w:r>
      <w:r w:rsidRPr="006E5015">
        <w:rPr>
          <w:rFonts w:ascii="Times New Roman" w:hAnsi="Times New Roman"/>
          <w:sz w:val="28"/>
        </w:rPr>
        <w:t>від</w:t>
      </w:r>
      <w:r>
        <w:rPr>
          <w:rFonts w:ascii="Times New Roman" w:hAnsi="Times New Roman"/>
          <w:sz w:val="28"/>
        </w:rPr>
        <w:t xml:space="preserve"> 8 вересня</w:t>
      </w:r>
      <w:r w:rsidRPr="006E5015">
        <w:rPr>
          <w:rFonts w:ascii="Times New Roman" w:hAnsi="Times New Roman"/>
          <w:sz w:val="28"/>
        </w:rPr>
        <w:t xml:space="preserve"> 2021 р. № </w:t>
      </w:r>
      <w:r>
        <w:rPr>
          <w:rFonts w:ascii="Times New Roman" w:hAnsi="Times New Roman"/>
          <w:sz w:val="28"/>
        </w:rPr>
        <w:t>1022,</w:t>
      </w:r>
      <w:r w:rsidRPr="006E5015">
        <w:rPr>
          <w:rFonts w:ascii="Times New Roman" w:hAnsi="Times New Roman"/>
          <w:sz w:val="28"/>
          <w:szCs w:val="28"/>
        </w:rPr>
        <w:t xml:space="preserve"> та Методики розподілу, що розраховується виходячи з розміру затвердженого уповноваженим органом тарифу та обсягу її споживання;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плати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</w:t>
      </w:r>
      <w:r w:rsidR="005E1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1ACC">
        <w:rPr>
          <w:rFonts w:ascii="Times New Roman" w:hAnsi="Times New Roman"/>
          <w:sz w:val="28"/>
          <w:szCs w:val="28"/>
          <w:lang w:val="en-US"/>
        </w:rPr>
        <w:t>zven</w:t>
      </w:r>
      <w:proofErr w:type="spellEnd"/>
      <w:r w:rsidR="005E1ACC" w:rsidRPr="00206B35">
        <w:rPr>
          <w:rFonts w:ascii="Times New Roman" w:hAnsi="Times New Roman"/>
          <w:sz w:val="28"/>
          <w:szCs w:val="28"/>
        </w:rPr>
        <w:t>.</w:t>
      </w:r>
      <w:proofErr w:type="spellStart"/>
      <w:r w:rsidR="005E1AC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5E1ACC" w:rsidRPr="00206B35">
        <w:rPr>
          <w:rFonts w:ascii="Times New Roman" w:hAnsi="Times New Roman"/>
          <w:sz w:val="28"/>
          <w:szCs w:val="28"/>
        </w:rPr>
        <w:t>.</w:t>
      </w:r>
      <w:proofErr w:type="spellStart"/>
      <w:r w:rsidR="005E1ACC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та/або на веб-сайті виконавця </w:t>
      </w:r>
      <w:r w:rsidR="00D56B8C" w:rsidRPr="00D56B8C">
        <w:rPr>
          <w:rFonts w:ascii="Times New Roman" w:hAnsi="Times New Roman"/>
        </w:rPr>
        <w:t xml:space="preserve"> </w:t>
      </w:r>
      <w:proofErr w:type="spellStart"/>
      <w:r w:rsidR="00D56B8C">
        <w:rPr>
          <w:rFonts w:ascii="Times New Roman" w:hAnsi="Times New Roman"/>
          <w:lang w:val="en-US"/>
        </w:rPr>
        <w:t>zKptm</w:t>
      </w:r>
      <w:proofErr w:type="spellEnd"/>
      <w:r w:rsidR="00D56B8C" w:rsidRPr="00206B35">
        <w:rPr>
          <w:rFonts w:ascii="Times New Roman" w:hAnsi="Times New Roman"/>
        </w:rPr>
        <w:t>.</w:t>
      </w:r>
      <w:proofErr w:type="spellStart"/>
      <w:r w:rsidR="00D56B8C">
        <w:rPr>
          <w:rFonts w:ascii="Times New Roman" w:hAnsi="Times New Roman"/>
          <w:lang w:val="en-US"/>
        </w:rPr>
        <w:t>webnode</w:t>
      </w:r>
      <w:proofErr w:type="spellEnd"/>
      <w:r w:rsidR="00D56B8C" w:rsidRPr="00206B35">
        <w:rPr>
          <w:rFonts w:ascii="Times New Roman" w:hAnsi="Times New Roman"/>
        </w:rPr>
        <w:t>.</w:t>
      </w:r>
      <w:r w:rsidR="00D56B8C">
        <w:rPr>
          <w:rFonts w:ascii="Times New Roman" w:hAnsi="Times New Roman"/>
          <w:lang w:val="en-US"/>
        </w:rPr>
        <w:t>com</w:t>
      </w:r>
      <w:r w:rsidR="00D56B8C" w:rsidRPr="00206B35">
        <w:rPr>
          <w:rFonts w:ascii="Times New Roman" w:hAnsi="Times New Roman"/>
        </w:rPr>
        <w:t>.</w:t>
      </w:r>
      <w:proofErr w:type="spellStart"/>
      <w:r w:rsidR="00D56B8C">
        <w:rPr>
          <w:rFonts w:ascii="Times New Roman" w:hAnsi="Times New Roman"/>
          <w:lang w:val="en-US"/>
        </w:rPr>
        <w:t>ua</w:t>
      </w:r>
      <w:proofErr w:type="spellEnd"/>
      <w:r w:rsidR="00D56B8C">
        <w:rPr>
          <w:rFonts w:ascii="Times New Roman" w:hAnsi="Times New Roman"/>
        </w:rPr>
        <w:t>.</w:t>
      </w:r>
      <w:r w:rsidR="00D56B8C" w:rsidRPr="006E5015">
        <w:rPr>
          <w:rFonts w:ascii="Times New Roman" w:hAnsi="Times New Roman"/>
          <w:sz w:val="28"/>
          <w:szCs w:val="28"/>
        </w:rPr>
        <w:t xml:space="preserve"> 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У разі застосування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двоставкового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тарифу на послугу з постачання теплової енергії плата за послугу з постачання теплової енергії визначається </w:t>
      </w:r>
      <w:r w:rsidRPr="006E5015">
        <w:rPr>
          <w:rFonts w:ascii="Times New Roman" w:hAnsi="Times New Roman"/>
          <w:sz w:val="28"/>
          <w:szCs w:val="28"/>
        </w:rPr>
        <w:lastRenderedPageBreak/>
        <w:t xml:space="preserve">як сума плати, розрахованої виходячи з умовно-змінної частини тарифу (протягом опалювального періоду), а також умовно-постійної частини тарифу (протягом року). 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31. Вартістю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</w:r>
    </w:p>
    <w:p w:rsidR="00FE6E14" w:rsidRPr="00D56B8C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Розмір тарифу зазначається на офіційному веб-сайті органу </w:t>
      </w:r>
      <w:r w:rsidRPr="006E5015">
        <w:rPr>
          <w:rFonts w:ascii="Times New Roman" w:hAnsi="Times New Roman"/>
          <w:sz w:val="28"/>
          <w:szCs w:val="28"/>
        </w:rPr>
        <w:br/>
        <w:t xml:space="preserve">місцевого самоврядування та/або на веб-сайті виконавця </w:t>
      </w:r>
      <w:proofErr w:type="spellStart"/>
      <w:r w:rsidR="001B71B6">
        <w:rPr>
          <w:rFonts w:ascii="Times New Roman" w:hAnsi="Times New Roman"/>
          <w:lang w:val="en-US"/>
        </w:rPr>
        <w:t>zk</w:t>
      </w:r>
      <w:r w:rsidR="00D56B8C">
        <w:rPr>
          <w:rFonts w:ascii="Times New Roman" w:hAnsi="Times New Roman"/>
          <w:lang w:val="en-US"/>
        </w:rPr>
        <w:t>ptm</w:t>
      </w:r>
      <w:proofErr w:type="spellEnd"/>
      <w:r w:rsidR="00D56B8C" w:rsidRPr="00206B35">
        <w:rPr>
          <w:rFonts w:ascii="Times New Roman" w:hAnsi="Times New Roman"/>
        </w:rPr>
        <w:t>.</w:t>
      </w:r>
      <w:proofErr w:type="spellStart"/>
      <w:r w:rsidR="00D56B8C">
        <w:rPr>
          <w:rFonts w:ascii="Times New Roman" w:hAnsi="Times New Roman"/>
          <w:lang w:val="en-US"/>
        </w:rPr>
        <w:t>webnode</w:t>
      </w:r>
      <w:proofErr w:type="spellEnd"/>
      <w:r w:rsidR="00D56B8C" w:rsidRPr="00206B35">
        <w:rPr>
          <w:rFonts w:ascii="Times New Roman" w:hAnsi="Times New Roman"/>
        </w:rPr>
        <w:t>.</w:t>
      </w:r>
      <w:r w:rsidR="00D56B8C">
        <w:rPr>
          <w:rFonts w:ascii="Times New Roman" w:hAnsi="Times New Roman"/>
          <w:lang w:val="en-US"/>
        </w:rPr>
        <w:t>com</w:t>
      </w:r>
      <w:r w:rsidR="00D56B8C" w:rsidRPr="00206B35">
        <w:rPr>
          <w:rFonts w:ascii="Times New Roman" w:hAnsi="Times New Roman"/>
        </w:rPr>
        <w:t>.</w:t>
      </w:r>
      <w:proofErr w:type="spellStart"/>
      <w:r w:rsidR="00D56B8C">
        <w:rPr>
          <w:rFonts w:ascii="Times New Roman" w:hAnsi="Times New Roman"/>
          <w:lang w:val="en-US"/>
        </w:rPr>
        <w:t>ua</w:t>
      </w:r>
      <w:proofErr w:type="spellEnd"/>
      <w:r w:rsidR="00D56B8C">
        <w:rPr>
          <w:rFonts w:ascii="Times New Roman" w:hAnsi="Times New Roman"/>
        </w:rPr>
        <w:t>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У разі прийняття уповноваженим органом рішення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32. Розрахунковим періодом для оплати обсягу спожитої послуги є календарний місяць.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Плата за абонентське обслуговування нараховується щомісяця. У разі застосування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двоставкових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тарифів умовно-постійна частина тарифу нараховується щомісяця.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33.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34. Споживач здійснює оплату за цим договором щомісяця не пізніше останнього </w:t>
      </w:r>
      <w:r>
        <w:rPr>
          <w:rFonts w:ascii="Times New Roman" w:hAnsi="Times New Roman"/>
          <w:sz w:val="28"/>
          <w:szCs w:val="28"/>
        </w:rPr>
        <w:t>дня</w:t>
      </w:r>
      <w:r w:rsidRPr="006E5015">
        <w:rPr>
          <w:rFonts w:ascii="Times New Roman" w:hAnsi="Times New Roman"/>
          <w:sz w:val="28"/>
          <w:szCs w:val="28"/>
        </w:rPr>
        <w:t xml:space="preserve"> місяця, що настає за розрахунковим періодом, що є граничним строком внесення плати за спожиту послугу.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35. За бажанням споживача оплата послуг може здійснюватися шляхом внесення авансових платежів.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36.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— в рахунок майбутніх платежів споживача, починаючи з найближчих періодів від дати здійснення платежу.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37. 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— у такому порядку: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 першу чергу — в рахунок плати за послугу;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 другу чергу — в рахунок плати за абонентське обслуговування.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38. Споживач не звільняється від оплати послуги, отриманої ним до укладення цього договору.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39. 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:rsidR="00FE6E14" w:rsidRPr="006E5015" w:rsidRDefault="00FE6E14" w:rsidP="00FE6E14">
      <w:pPr>
        <w:pStyle w:val="a5"/>
        <w:spacing w:after="120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t>Права і обов’язки сторін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40. Споживач має право: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1) одержувати своєчасно та належної якості послугу згідно із законодавством та умовами цього договору;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Така інформація надається засобами зв’язку, зазначеними в розділі “Реквізити виконавця” цього договору, у строк, визначений Законом України “Про доступ до публічної інформації”;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 виконавця;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4) на усунення протягом 50 годин, якщо інше не визначене законодавством, виявлених недоліків у наданні послуги;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 xml:space="preserve">6) отримувати від виконавця неустойку (штраф) у розмірі </w:t>
      </w:r>
      <w:r w:rsidRPr="006E5015">
        <w:rPr>
          <w:rFonts w:ascii="Times New Roman" w:hAnsi="Times New Roman"/>
          <w:sz w:val="28"/>
          <w:szCs w:val="28"/>
        </w:rPr>
        <w:br/>
        <w:t xml:space="preserve">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—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 xml:space="preserve">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7) на перевірку кількості та якості послуги в установленому законодавством порядку;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9) без додаткової оплати отримувати від виконавця на зазначений споживачем засіб зв’язку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10) без додаткової оплати отримувати на зазначений споживачем засіб зв’язку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11) відключитися від систем (мереж) централізованого опалення (теплопостачання) відповідно до Порядку відключення споживачів від систем централізованого опалення та постачання гарячої води, що затверджений наказом </w:t>
      </w:r>
      <w:proofErr w:type="spellStart"/>
      <w:r w:rsidRPr="006E5015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від 26 липня 2019 р. № 169; це право не звільняє споживача від зобов’язання відшкодовувати частину обсягу теплової енергії на задоволення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загальнобудинкових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систем опалення та гарячого водопостачання (за наявності циркуляції);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12) після закінчення опалювального періоду отримувати в </w:t>
      </w:r>
      <w:proofErr w:type="spellStart"/>
      <w:r w:rsidRPr="006E5015">
        <w:rPr>
          <w:rFonts w:ascii="Times New Roman" w:hAnsi="Times New Roman"/>
          <w:sz w:val="28"/>
          <w:szCs w:val="28"/>
        </w:rPr>
        <w:t>міжопалювальний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період перерахунок за спожиту теплову енергію з урахуванням здійсненого авансового платежу та показань вузлів обліку теплової енергії;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13) звертатися до суду у разі порушення виконавцем умов цього договору.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41. Споживач зобов’язаний: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1) своєчасно вживати заходів до усунення виявлених неполадок, пов’язаних з отриманням послуги, що виникли з його вини;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4) дотримуватися правил безпеки, зокрема пожежної та газової, санітарних норм;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5) допускати виконавця або його представників у своє житло (інший об’єкт нерухомого майна) для перевірки показань вузлів розподільного обліку/ приладів-розподілювачів теплової енергії у порядку, визначеному законом і цим договором;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6) у разі несвоєчасного здійснення платежу за послугу сплачувати пеню в розмірі, встановленому цим договором;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7) надавати виконавцю покази наявних вузлів розподільного обліку/приладів-розподілювачів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9) дотримуватися вимог житлового та містобудівного законодавства (не допускати втручання у </w:t>
      </w:r>
      <w:proofErr w:type="spellStart"/>
      <w:r w:rsidRPr="006E5015">
        <w:rPr>
          <w:rFonts w:ascii="Times New Roman" w:hAnsi="Times New Roman"/>
          <w:sz w:val="28"/>
          <w:szCs w:val="28"/>
        </w:rPr>
        <w:t>внутрішньобудинкову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систему теплопостачання, її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загальнобудинкових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</w:r>
      <w:proofErr w:type="spellStart"/>
      <w:r w:rsidRPr="006E5015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систем опалення та гарячого водопостачання (за наявності циркуляції).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42. Виконавець має право: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2) 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проводив виконавець;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3) доступу до житла, інших об’єктів нерухомого майна і приміщень споживача для перевірки стану і зняття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4) обмежити/припинити надання послуги в разі її </w:t>
      </w:r>
      <w:proofErr w:type="spellStart"/>
      <w:r w:rsidRPr="006E5015">
        <w:rPr>
          <w:rFonts w:ascii="Times New Roman" w:hAnsi="Times New Roman"/>
          <w:sz w:val="28"/>
          <w:szCs w:val="28"/>
        </w:rPr>
        <w:t>неоплати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або оплати не в повному обсязі в порядку і строки, встановлені Законом України “Про житлово-комунальні послуги” та цим договором, крім випадків, коли якість та/або кількість послуги не відповідає умовам цього договору;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5) звертатися до суду в разі порушення споживачем умов цього договору;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43. Виконавець зобов’язаний: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2) забезпечити надійне постачання обсягів теплової енергії відповідно до умов договору;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4) своєчасно проводити підготовку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>, а також в інших випадках, визначених цим договором;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6) вживати заходів до ліквідації аварій, усунення порушень якості послуги, що сталися з вини виконавця або на об’єктах, що забезпечують </w:t>
      </w:r>
      <w:r w:rsidRPr="006E5015">
        <w:rPr>
          <w:rFonts w:ascii="Times New Roman" w:hAnsi="Times New Roman"/>
          <w:sz w:val="28"/>
          <w:szCs w:val="28"/>
        </w:rPr>
        <w:lastRenderedPageBreak/>
        <w:t>надання послуги та перебувають у його власності (користуванні), у строки, встановлені законодавством;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7) 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розмірі, визначеному цим договором;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8)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9) своєчасно та власним коштом проводити роботи з усунення виявлених неполадок, пов’язаних з наданням послуги, що виникли з його вини;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6E5015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від 5 червня 2018 р. № 130;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11) здійснювати розподіл </w:t>
      </w:r>
      <w:proofErr w:type="spellStart"/>
      <w:r w:rsidRPr="006E5015">
        <w:rPr>
          <w:rFonts w:ascii="Times New Roman" w:hAnsi="Times New Roman"/>
          <w:sz w:val="28"/>
          <w:szCs w:val="28"/>
        </w:rPr>
        <w:t>загальнобудинкового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обсягу послуг між співвласниками багатоквартирного будинку у передбаченому законодавством та цим договором порядку;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12) контролювати дотримання установлених </w:t>
      </w:r>
      <w:proofErr w:type="spellStart"/>
      <w:r w:rsidRPr="006E5015">
        <w:rPr>
          <w:rFonts w:ascii="Times New Roman" w:hAnsi="Times New Roman"/>
          <w:sz w:val="28"/>
          <w:szCs w:val="28"/>
        </w:rPr>
        <w:t>міжповірочних</w:t>
      </w:r>
      <w:proofErr w:type="spellEnd"/>
      <w:r w:rsidRPr="006E5015">
        <w:rPr>
          <w:rFonts w:ascii="Times New Roman" w:hAnsi="Times New Roman"/>
          <w:sz w:val="28"/>
          <w:szCs w:val="28"/>
        </w:rPr>
        <w:t xml:space="preserve"> інтервалів засобів вимірювальної техніки, які є складовою частиною вузла комерційного та розподільного обліку;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13) надсилати протягом п’яти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послуг.</w:t>
      </w:r>
    </w:p>
    <w:p w:rsidR="00FE6E14" w:rsidRPr="006E5015" w:rsidRDefault="00FE6E14" w:rsidP="00FE6E14">
      <w:pPr>
        <w:pStyle w:val="a5"/>
        <w:spacing w:before="360" w:after="120" w:line="228" w:lineRule="auto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t>Відповідальність сторін за порушення договору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44. Сторони несуть відповідальність за невиконання умов цього договору відповідно до цього договору або закону.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45. У разі несвоєчасного здійснення платежів споживач зобов’язаний сплатити пеню в розмірі 0,01 відсотка суми боргу за кожен день прострочення. Загальний розмір сплаченої пені не може перевищувати </w:t>
      </w:r>
      <w:r w:rsidRPr="006E5015">
        <w:rPr>
          <w:rFonts w:ascii="Times New Roman" w:hAnsi="Times New Roman"/>
          <w:sz w:val="28"/>
          <w:szCs w:val="28"/>
        </w:rPr>
        <w:br/>
        <w:t>100 відсотків загальної суми боргу.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Нарахування пені починається з першого робочого дня, що настає за останнім днем граничного строку внесення плати за послугу.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 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46. У разі ненадання послуги, надання її не в повному обсязі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 xml:space="preserve"> виконавець зобов’язаний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</w:t>
      </w:r>
      <w:r>
        <w:rPr>
          <w:rFonts w:ascii="Times New Roman" w:hAnsi="Times New Roman"/>
          <w:sz w:val="28"/>
          <w:szCs w:val="28"/>
        </w:rPr>
        <w:t xml:space="preserve">або надання послуги </w:t>
      </w:r>
      <w:r>
        <w:rPr>
          <w:rFonts w:ascii="Times New Roman" w:hAnsi="Times New Roman"/>
          <w:sz w:val="28"/>
          <w:szCs w:val="28"/>
        </w:rPr>
        <w:lastRenderedPageBreak/>
        <w:t>неналежної якості</w:t>
      </w:r>
      <w:r w:rsidRPr="006E5015">
        <w:rPr>
          <w:rFonts w:ascii="Times New Roman" w:hAnsi="Times New Roman"/>
          <w:sz w:val="28"/>
          <w:szCs w:val="28"/>
        </w:rPr>
        <w:t xml:space="preserve"> відповідно до порядку, затвердженого Кабінетом Міністрів України, а також сплатити споживачеві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—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 xml:space="preserve">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послуги, що виникли з вини споживача). 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47. Оформлення претензій споживача щодо ненадання послуги, надання її не в повному обсязі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 xml:space="preserve"> здійснюється в порядку, визначеному статтею 27 Закону України “Про житлово-комунальні послуги”.</w:t>
      </w:r>
    </w:p>
    <w:p w:rsidR="00FE6E14" w:rsidRPr="006E5015" w:rsidRDefault="00FE6E14" w:rsidP="00FE6E14">
      <w:pPr>
        <w:pStyle w:val="a3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</w:t>
      </w:r>
      <w:r w:rsidRPr="006E5015">
        <w:rPr>
          <w:rFonts w:ascii="Times New Roman" w:hAnsi="Times New Roman"/>
          <w:sz w:val="28"/>
          <w:szCs w:val="28"/>
        </w:rPr>
        <w:br/>
        <w:t xml:space="preserve">27 грудня 2018 р. № 1145 (Офіційний вісник України, 2019 р., № 4, </w:t>
      </w:r>
      <w:proofErr w:type="spellStart"/>
      <w:r w:rsidRPr="006E5015">
        <w:rPr>
          <w:rFonts w:ascii="Times New Roman" w:hAnsi="Times New Roman"/>
          <w:sz w:val="28"/>
          <w:szCs w:val="28"/>
        </w:rPr>
        <w:t>ст.</w:t>
      </w:r>
      <w:proofErr w:type="spellEnd"/>
      <w:r w:rsidRPr="006E5015">
        <w:rPr>
          <w:rFonts w:ascii="Times New Roman" w:hAnsi="Times New Roman"/>
          <w:sz w:val="28"/>
          <w:szCs w:val="28"/>
        </w:rPr>
        <w:t> 133).</w:t>
      </w:r>
    </w:p>
    <w:p w:rsidR="00FE6E14" w:rsidRPr="006E5015" w:rsidRDefault="00FE6E14" w:rsidP="00FE6E14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Виконавець зобов’язаний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споживача.</w:t>
      </w:r>
    </w:p>
    <w:p w:rsidR="00FE6E14" w:rsidRPr="006E5015" w:rsidRDefault="00FE6E14" w:rsidP="00FE6E14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48. Виконавець не несе відповідальності за ненадання послуги, надання її не в повному обсязі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>, якщо доведе, що в точці обліку послуги її якість відповідала вимогам, установленим актами законодавства та цим договором.</w:t>
      </w:r>
    </w:p>
    <w:p w:rsidR="00FE6E14" w:rsidRPr="006E5015" w:rsidRDefault="00FE6E14" w:rsidP="00FE6E14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Виконавець не несе відповідальності за ненадання послуги, надання її не в повному обсязі </w:t>
      </w:r>
      <w:r>
        <w:rPr>
          <w:rFonts w:ascii="Times New Roman" w:hAnsi="Times New Roman"/>
          <w:sz w:val="28"/>
          <w:szCs w:val="28"/>
        </w:rPr>
        <w:t>або надання послуги неналежної якості</w:t>
      </w:r>
      <w:r w:rsidRPr="006E5015">
        <w:rPr>
          <w:rFonts w:ascii="Times New Roman" w:hAnsi="Times New Roman"/>
          <w:sz w:val="28"/>
          <w:szCs w:val="28"/>
        </w:rPr>
        <w:t xml:space="preserve"> під час перерв, передбачених частиною першою статті 16 Закону України “Про житлово-комунальні послуги”.</w:t>
      </w:r>
    </w:p>
    <w:p w:rsidR="00FE6E14" w:rsidRPr="006E5015" w:rsidRDefault="00FE6E14" w:rsidP="00FE6E14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49. Виконавець має право обмежити (припинити) надання послуги споживачеві у разі непогашення в повному обсязі заборгованості з оплати спожитої послуги. </w:t>
      </w:r>
    </w:p>
    <w:p w:rsidR="00FE6E14" w:rsidRPr="006E5015" w:rsidRDefault="00FE6E14" w:rsidP="00FE6E14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</w:r>
    </w:p>
    <w:p w:rsidR="00FE6E14" w:rsidRDefault="00FE6E14" w:rsidP="00FE6E14">
      <w:pPr>
        <w:pStyle w:val="a3"/>
        <w:spacing w:before="100"/>
        <w:jc w:val="both"/>
        <w:rPr>
          <w:rFonts w:ascii="Times New Roman" w:hAnsi="Times New Roman"/>
          <w:sz w:val="28"/>
          <w:szCs w:val="28"/>
          <w:lang w:val="en-US"/>
        </w:rPr>
      </w:pPr>
      <w:r w:rsidRPr="006E5015">
        <w:rPr>
          <w:rFonts w:ascii="Times New Roman" w:hAnsi="Times New Roman"/>
          <w:sz w:val="28"/>
          <w:szCs w:val="28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1B71B6" w:rsidRPr="006E5015" w:rsidRDefault="001B71B6" w:rsidP="001B71B6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Обмеження (припинення) надання послуги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1B71B6" w:rsidRPr="006E5015" w:rsidRDefault="001B71B6" w:rsidP="001B71B6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50.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</w:r>
    </w:p>
    <w:p w:rsidR="001B71B6" w:rsidRPr="006E5015" w:rsidRDefault="001B71B6" w:rsidP="001B71B6">
      <w:pPr>
        <w:pStyle w:val="a3"/>
        <w:spacing w:before="10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</w:t>
      </w:r>
    </w:p>
    <w:p w:rsidR="001B71B6" w:rsidRPr="006E5015" w:rsidRDefault="001B71B6" w:rsidP="001B71B6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Строк дії договору, порядок і умови внесення </w:t>
      </w:r>
      <w:r w:rsidRPr="006E5015">
        <w:rPr>
          <w:rFonts w:ascii="Times New Roman" w:hAnsi="Times New Roman"/>
          <w:sz w:val="28"/>
          <w:szCs w:val="28"/>
        </w:rPr>
        <w:br/>
        <w:t>до нього змін, продовження його дії</w:t>
      </w:r>
    </w:p>
    <w:p w:rsidR="001B71B6" w:rsidRPr="006E5015" w:rsidRDefault="001B71B6" w:rsidP="001B7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51.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 w:rsidR="001B71B6" w:rsidRPr="006E5015" w:rsidRDefault="001B71B6" w:rsidP="001B7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52.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</w:r>
    </w:p>
    <w:p w:rsidR="001B71B6" w:rsidRPr="006E5015" w:rsidRDefault="001B71B6" w:rsidP="001B7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53.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 w:rsidR="001B71B6" w:rsidRPr="006E5015" w:rsidRDefault="001B71B6" w:rsidP="001B7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54.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договір не припиняє своєї дії.</w:t>
      </w:r>
    </w:p>
    <w:p w:rsidR="001B71B6" w:rsidRPr="006E5015" w:rsidRDefault="001B71B6" w:rsidP="001B7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55. Припинення дії цього договору не звільняє сторони від обов’язку виконання зобов’язань, які на дату такого припинення залишилися невиконаними.</w:t>
      </w:r>
    </w:p>
    <w:p w:rsidR="001B71B6" w:rsidRPr="006E5015" w:rsidRDefault="001B71B6" w:rsidP="001B71B6">
      <w:pPr>
        <w:pStyle w:val="a5"/>
        <w:spacing w:before="120" w:after="120"/>
        <w:rPr>
          <w:rFonts w:ascii="Times New Roman" w:hAnsi="Times New Roman"/>
          <w:b w:val="0"/>
          <w:sz w:val="28"/>
        </w:rPr>
      </w:pPr>
      <w:r w:rsidRPr="006E5015">
        <w:rPr>
          <w:rFonts w:ascii="Times New Roman" w:hAnsi="Times New Roman"/>
          <w:b w:val="0"/>
          <w:sz w:val="28"/>
        </w:rPr>
        <w:t>Прикінцеві положення</w:t>
      </w:r>
    </w:p>
    <w:p w:rsidR="001B71B6" w:rsidRPr="006E5015" w:rsidRDefault="001B71B6" w:rsidP="001B7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56.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 передбачені цим договором, на поштову адресу приміщення споживача або іншими засобами зв’язку, зазначеними споживачем.</w:t>
      </w:r>
    </w:p>
    <w:p w:rsidR="001B71B6" w:rsidRPr="001B71B6" w:rsidRDefault="001B71B6" w:rsidP="001B71B6">
      <w:pPr>
        <w:pStyle w:val="a3"/>
        <w:spacing w:before="100"/>
        <w:jc w:val="both"/>
        <w:rPr>
          <w:rFonts w:ascii="Times New Roman" w:hAnsi="Times New Roman"/>
          <w:sz w:val="28"/>
          <w:szCs w:val="28"/>
          <w:lang w:val="en-US"/>
        </w:rPr>
      </w:pPr>
      <w:r w:rsidRPr="006E5015">
        <w:rPr>
          <w:rFonts w:ascii="Times New Roman" w:hAnsi="Times New Roman"/>
          <w:sz w:val="28"/>
          <w:szCs w:val="28"/>
        </w:rPr>
        <w:t>Реквізити виконавця</w:t>
      </w:r>
    </w:p>
    <w:p w:rsidR="00FE6E14" w:rsidRPr="006E5015" w:rsidRDefault="00FE6E14" w:rsidP="00FE6E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-730"/>
        <w:tblW w:w="0" w:type="auto"/>
        <w:tblLook w:val="04A0" w:firstRow="1" w:lastRow="0" w:firstColumn="1" w:lastColumn="0" w:noHBand="0" w:noVBand="1"/>
      </w:tblPr>
      <w:tblGrid>
        <w:gridCol w:w="5245"/>
        <w:gridCol w:w="4159"/>
      </w:tblGrid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1B71B6" w:rsidRDefault="00FE6E14" w:rsidP="00F83ECE">
            <w:pPr>
              <w:spacing w:before="120" w:line="228" w:lineRule="auto"/>
              <w:rPr>
                <w:rFonts w:ascii="Times New Roman" w:hAnsi="Times New Roman"/>
                <w:sz w:val="20"/>
              </w:rPr>
            </w:pPr>
            <w:r w:rsidRPr="001B71B6">
              <w:rPr>
                <w:rFonts w:ascii="Times New Roman" w:hAnsi="Times New Roman"/>
                <w:sz w:val="20"/>
              </w:rPr>
              <w:t>Виконавець:</w:t>
            </w:r>
            <w:r w:rsidR="00D56B8C" w:rsidRPr="001B71B6">
              <w:rPr>
                <w:rFonts w:ascii="Times New Roman" w:hAnsi="Times New Roman"/>
                <w:sz w:val="20"/>
              </w:rPr>
              <w:t xml:space="preserve"> Комунальне підприємство</w:t>
            </w:r>
          </w:p>
          <w:p w:rsidR="009318F5" w:rsidRDefault="009318F5" w:rsidP="009318F5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E5015">
              <w:rPr>
                <w:rFonts w:ascii="Times New Roman" w:hAnsi="Times New Roman"/>
                <w:sz w:val="28"/>
                <w:szCs w:val="28"/>
              </w:rPr>
              <w:lastRenderedPageBreak/>
              <w:t>Виконавець: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Комунальне підприємство</w:t>
            </w:r>
          </w:p>
          <w:p w:rsidR="009318F5" w:rsidRDefault="009318F5" w:rsidP="009318F5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«Звенигородське підприємство</w:t>
            </w:r>
          </w:p>
          <w:p w:rsidR="00D56B8C" w:rsidRDefault="00D56B8C" w:rsidP="009318F5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Теплових мереж» Звенигородської </w:t>
            </w:r>
          </w:p>
          <w:p w:rsidR="00D56B8C" w:rsidRPr="006E5015" w:rsidRDefault="00D56B8C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E6E14" w:rsidP="00F83EC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83ECE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згідно з ЄДРПОУ  </w:t>
            </w:r>
            <w:r w:rsidR="00D56B8C">
              <w:rPr>
                <w:rFonts w:ascii="Times New Roman" w:hAnsi="Times New Roman"/>
                <w:sz w:val="28"/>
                <w:szCs w:val="28"/>
              </w:rPr>
              <w:t>02082717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D56B8C" w:rsidRDefault="00F83ECE" w:rsidP="00F83EC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Місцезнаходження:20202м</w:t>
            </w:r>
            <w:r w:rsidR="00D56B8C">
              <w:rPr>
                <w:rFonts w:ascii="Times New Roman" w:hAnsi="Times New Roman"/>
                <w:sz w:val="28"/>
                <w:szCs w:val="28"/>
              </w:rPr>
              <w:t>.Звенигородка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E14" w:rsidRPr="006E5015" w:rsidRDefault="00D56B8C" w:rsidP="00F83EC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вул.Кримського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E6E14" w:rsidP="00F83EC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E5015">
              <w:rPr>
                <w:rFonts w:ascii="Times New Roman" w:hAnsi="Times New Roman"/>
                <w:sz w:val="28"/>
                <w:szCs w:val="28"/>
              </w:rPr>
              <w:t xml:space="preserve">рахунок </w:t>
            </w:r>
            <w:r w:rsidR="00D56B8C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="00D56B8C" w:rsidRPr="00D56B8C">
              <w:rPr>
                <w:rFonts w:ascii="Times New Roman" w:hAnsi="Times New Roman"/>
                <w:sz w:val="28"/>
                <w:szCs w:val="28"/>
              </w:rPr>
              <w:t>873545070000026009300027569</w:t>
            </w:r>
            <w:r w:rsidRPr="006E5015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FE6E14" w:rsidRPr="006E5015" w:rsidRDefault="00F83ECE" w:rsidP="00F83EC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 </w:t>
            </w:r>
            <w:r w:rsidR="00D56B8C">
              <w:rPr>
                <w:rFonts w:ascii="Times New Roman" w:hAnsi="Times New Roman"/>
                <w:sz w:val="28"/>
                <w:szCs w:val="28"/>
              </w:rPr>
              <w:t>філії Черкаське ОУАТ «Ощадбанк»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МФО </w:t>
            </w:r>
            <w:r w:rsidR="00D56B8C">
              <w:rPr>
                <w:rFonts w:ascii="Times New Roman" w:hAnsi="Times New Roman"/>
                <w:sz w:val="28"/>
                <w:szCs w:val="28"/>
              </w:rPr>
              <w:t>354507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E6E14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E5015">
              <w:rPr>
                <w:rFonts w:ascii="Times New Roman" w:hAnsi="Times New Roman"/>
                <w:sz w:val="28"/>
                <w:szCs w:val="28"/>
              </w:rPr>
              <w:t>контакти для передачі показань вузлів</w:t>
            </w:r>
            <w:r w:rsidRPr="006E5015">
              <w:rPr>
                <w:rFonts w:ascii="Times New Roman" w:hAnsi="Times New Roman"/>
                <w:sz w:val="28"/>
                <w:szCs w:val="28"/>
              </w:rPr>
              <w:br/>
              <w:t>обліку: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Default="00D56B8C" w:rsidP="00F83EC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D56B8C">
              <w:rPr>
                <w:rFonts w:ascii="Times New Roman" w:hAnsi="Times New Roman"/>
                <w:sz w:val="24"/>
                <w:szCs w:val="24"/>
              </w:rPr>
              <w:t>номер телефону 067</w:t>
            </w:r>
            <w:r w:rsidR="00F83ECE">
              <w:rPr>
                <w:rFonts w:ascii="Times New Roman" w:hAnsi="Times New Roman"/>
                <w:sz w:val="24"/>
                <w:szCs w:val="24"/>
              </w:rPr>
              <w:t>-</w:t>
            </w:r>
            <w:r w:rsidRPr="00D56B8C">
              <w:rPr>
                <w:rFonts w:ascii="Times New Roman" w:hAnsi="Times New Roman"/>
                <w:sz w:val="24"/>
                <w:szCs w:val="24"/>
              </w:rPr>
              <w:t> 422-58-33</w:t>
            </w:r>
            <w:r w:rsidR="00FE6E14" w:rsidRPr="00D56B8C">
              <w:rPr>
                <w:rFonts w:ascii="Times New Roman" w:hAnsi="Times New Roman"/>
                <w:sz w:val="24"/>
                <w:szCs w:val="24"/>
              </w:rPr>
              <w:t>_</w:t>
            </w:r>
            <w:r w:rsidRPr="00D56B8C">
              <w:rPr>
                <w:rFonts w:ascii="Times New Roman" w:hAnsi="Times New Roman"/>
                <w:sz w:val="24"/>
                <w:szCs w:val="24"/>
              </w:rPr>
              <w:t>інженер ВВ</w:t>
            </w:r>
            <w:r w:rsidR="009318F5">
              <w:rPr>
                <w:rFonts w:ascii="Times New Roman" w:hAnsi="Times New Roman"/>
                <w:sz w:val="24"/>
                <w:szCs w:val="24"/>
              </w:rPr>
              <w:t xml:space="preserve">  Федоренко В.В.</w:t>
            </w:r>
          </w:p>
          <w:p w:rsidR="00D56B8C" w:rsidRPr="00D56B8C" w:rsidRDefault="00D56B8C" w:rsidP="00F83ECE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(04740) 2-34-19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E6E14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83ECE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proofErr w:type="spellStart"/>
            <w:r w:rsidR="00D56B8C">
              <w:rPr>
                <w:rFonts w:ascii="Times New Roman" w:hAnsi="Times New Roman"/>
                <w:sz w:val="28"/>
                <w:szCs w:val="28"/>
                <w:lang w:val="en-US"/>
              </w:rPr>
              <w:t>zven</w:t>
            </w:r>
            <w:proofErr w:type="spellEnd"/>
            <w:r w:rsidR="00D56B8C" w:rsidRPr="00D56B8C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proofErr w:type="spellStart"/>
            <w:r w:rsidR="00D56B8C">
              <w:rPr>
                <w:rFonts w:ascii="Times New Roman" w:hAnsi="Times New Roman"/>
                <w:sz w:val="28"/>
                <w:szCs w:val="28"/>
                <w:lang w:val="en-US"/>
              </w:rPr>
              <w:t>ptm</w:t>
            </w:r>
            <w:proofErr w:type="spellEnd"/>
            <w:r w:rsidR="00D56B8C" w:rsidRPr="00D56B8C">
              <w:rPr>
                <w:rFonts w:ascii="Times New Roman" w:hAnsi="Times New Roman"/>
                <w:sz w:val="28"/>
                <w:szCs w:val="28"/>
                <w:lang w:val="ru-RU"/>
              </w:rPr>
              <w:t>@</w:t>
            </w:r>
            <w:proofErr w:type="spellStart"/>
            <w:r w:rsidR="00D56B8C">
              <w:rPr>
                <w:rFonts w:ascii="Times New Roman" w:hAnsi="Times New Roman"/>
                <w:sz w:val="28"/>
                <w:szCs w:val="28"/>
                <w:lang w:val="en-US"/>
              </w:rPr>
              <w:t>ukr</w:t>
            </w:r>
            <w:proofErr w:type="spellEnd"/>
            <w:r w:rsidR="00D56B8C" w:rsidRPr="00D56B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56B8C">
              <w:rPr>
                <w:rFonts w:ascii="Times New Roman" w:hAnsi="Times New Roman"/>
                <w:sz w:val="28"/>
                <w:szCs w:val="28"/>
                <w:lang w:val="en-US"/>
              </w:rPr>
              <w:t>net</w:t>
            </w: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Default="00FE6E14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6E5015">
              <w:rPr>
                <w:rFonts w:ascii="Times New Roman" w:hAnsi="Times New Roman"/>
                <w:sz w:val="28"/>
                <w:szCs w:val="28"/>
              </w:rPr>
              <w:t>офіційний веб-сайт</w:t>
            </w:r>
            <w:r w:rsidR="00D56B8C">
              <w:rPr>
                <w:rFonts w:ascii="Times New Roman" w:hAnsi="Times New Roman"/>
                <w:sz w:val="28"/>
                <w:szCs w:val="28"/>
              </w:rPr>
              <w:t>:</w:t>
            </w:r>
            <w:r w:rsidR="00D56B8C" w:rsidRPr="00D56B8C">
              <w:rPr>
                <w:rFonts w:ascii="Times New Roman" w:hAnsi="Times New Roman"/>
              </w:rPr>
              <w:t xml:space="preserve"> </w:t>
            </w:r>
            <w:proofErr w:type="spellStart"/>
            <w:r w:rsidR="00D56B8C">
              <w:rPr>
                <w:rFonts w:ascii="Times New Roman" w:hAnsi="Times New Roman"/>
                <w:lang w:val="en-US"/>
              </w:rPr>
              <w:t>zKptm</w:t>
            </w:r>
            <w:proofErr w:type="spellEnd"/>
            <w:r w:rsidR="00D56B8C" w:rsidRPr="00206B35">
              <w:rPr>
                <w:rFonts w:ascii="Times New Roman" w:hAnsi="Times New Roman"/>
              </w:rPr>
              <w:t>.</w:t>
            </w:r>
            <w:proofErr w:type="spellStart"/>
            <w:r w:rsidR="00D56B8C">
              <w:rPr>
                <w:rFonts w:ascii="Times New Roman" w:hAnsi="Times New Roman"/>
                <w:lang w:val="en-US"/>
              </w:rPr>
              <w:t>webnode</w:t>
            </w:r>
            <w:proofErr w:type="spellEnd"/>
            <w:r w:rsidR="00D56B8C" w:rsidRPr="00206B35">
              <w:rPr>
                <w:rFonts w:ascii="Times New Roman" w:hAnsi="Times New Roman"/>
              </w:rPr>
              <w:t>.</w:t>
            </w:r>
            <w:r w:rsidR="00D56B8C">
              <w:rPr>
                <w:rFonts w:ascii="Times New Roman" w:hAnsi="Times New Roman"/>
                <w:lang w:val="en-US"/>
              </w:rPr>
              <w:t>com</w:t>
            </w:r>
            <w:r w:rsidR="00D56B8C" w:rsidRPr="00206B35">
              <w:rPr>
                <w:rFonts w:ascii="Times New Roman" w:hAnsi="Times New Roman"/>
              </w:rPr>
              <w:t>.</w:t>
            </w:r>
            <w:proofErr w:type="spellStart"/>
            <w:r w:rsidR="00D56B8C">
              <w:rPr>
                <w:rFonts w:ascii="Times New Roman" w:hAnsi="Times New Roman"/>
                <w:lang w:val="en-US"/>
              </w:rPr>
              <w:t>ua</w:t>
            </w:r>
            <w:proofErr w:type="spellEnd"/>
            <w:r w:rsidRPr="006E5015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F83ECE" w:rsidRPr="006E5015" w:rsidRDefault="00F83ECE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E14" w:rsidRPr="006E5015" w:rsidRDefault="00D56B8C" w:rsidP="00F83EC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КП «ЗПТМ»ЗМР</w:t>
            </w:r>
          </w:p>
          <w:p w:rsidR="00FE6E14" w:rsidRPr="006E5015" w:rsidRDefault="00FE6E14" w:rsidP="00F83EC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  <w:shd w:val="clear" w:color="auto" w:fill="auto"/>
          </w:tcPr>
          <w:p w:rsidR="00FE6E14" w:rsidRPr="006E5015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B8C" w:rsidRPr="006E5015" w:rsidTr="00F83ECE">
        <w:tc>
          <w:tcPr>
            <w:tcW w:w="5154" w:type="dxa"/>
            <w:shd w:val="clear" w:color="auto" w:fill="auto"/>
          </w:tcPr>
          <w:p w:rsidR="00FE6E14" w:rsidRPr="006E5015" w:rsidRDefault="00FE6E14" w:rsidP="00F83ECE">
            <w:pPr>
              <w:spacing w:line="228" w:lineRule="auto"/>
              <w:rPr>
                <w:sz w:val="10"/>
                <w:szCs w:val="10"/>
              </w:rPr>
            </w:pPr>
          </w:p>
          <w:tbl>
            <w:tblPr>
              <w:tblW w:w="5029" w:type="dxa"/>
              <w:tblLook w:val="04A0" w:firstRow="1" w:lastRow="0" w:firstColumn="1" w:lastColumn="0" w:noHBand="0" w:noVBand="1"/>
            </w:tblPr>
            <w:tblGrid>
              <w:gridCol w:w="2514"/>
              <w:gridCol w:w="2515"/>
            </w:tblGrid>
            <w:tr w:rsidR="00D56B8C" w:rsidRPr="006E5015" w:rsidTr="00E205DB">
              <w:trPr>
                <w:trHeight w:val="1022"/>
              </w:trPr>
              <w:tc>
                <w:tcPr>
                  <w:tcW w:w="2514" w:type="dxa"/>
                  <w:shd w:val="clear" w:color="auto" w:fill="auto"/>
                </w:tcPr>
                <w:p w:rsidR="00FE6E14" w:rsidRPr="006E5015" w:rsidRDefault="00FE6E14" w:rsidP="005B0BF2">
                  <w:pPr>
                    <w:framePr w:hSpace="180" w:wrap="around" w:hAnchor="margin" w:xAlign="center" w:y="-730"/>
                    <w:spacing w:before="120" w:line="22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5015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 w:rsidRPr="006E5015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E5015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515" w:type="dxa"/>
                  <w:shd w:val="clear" w:color="auto" w:fill="auto"/>
                </w:tcPr>
                <w:p w:rsidR="00FE6E14" w:rsidRPr="006E5015" w:rsidRDefault="00FE6E14" w:rsidP="005B0BF2">
                  <w:pPr>
                    <w:framePr w:hSpace="180" w:wrap="around" w:hAnchor="margin" w:xAlign="center" w:y="-730"/>
                    <w:spacing w:before="120" w:line="22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E5015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  <w:r w:rsidR="00D56B8C">
                    <w:rPr>
                      <w:rFonts w:ascii="Times New Roman" w:hAnsi="Times New Roman"/>
                      <w:sz w:val="28"/>
                      <w:szCs w:val="28"/>
                    </w:rPr>
                    <w:t>Писан</w:t>
                  </w:r>
                  <w:proofErr w:type="spellEnd"/>
                  <w:r w:rsidR="00D56B8C">
                    <w:rPr>
                      <w:rFonts w:ascii="Times New Roman" w:hAnsi="Times New Roman"/>
                      <w:sz w:val="28"/>
                      <w:szCs w:val="28"/>
                    </w:rPr>
                    <w:t>ко І.В.</w:t>
                  </w:r>
                  <w:r w:rsidRPr="006E5015">
                    <w:rPr>
                      <w:rFonts w:ascii="Times New Roman" w:hAnsi="Times New Roman"/>
                      <w:sz w:val="28"/>
                      <w:szCs w:val="28"/>
                    </w:rPr>
                    <w:t>_</w:t>
                  </w:r>
                </w:p>
                <w:p w:rsidR="00FE6E14" w:rsidRPr="006E5015" w:rsidRDefault="00FE6E14" w:rsidP="005B0BF2">
                  <w:pPr>
                    <w:framePr w:hSpace="180" w:wrap="around" w:hAnchor="margin" w:xAlign="center" w:y="-730"/>
                    <w:spacing w:line="22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E6E14" w:rsidRPr="006E5015" w:rsidRDefault="00FE6E14" w:rsidP="00F83ECE">
            <w:pPr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  <w:shd w:val="clear" w:color="auto" w:fill="auto"/>
          </w:tcPr>
          <w:p w:rsidR="00FE6E14" w:rsidRDefault="00FE6E14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5DB" w:rsidRDefault="00E205DB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5DB" w:rsidRDefault="00E205DB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5DB" w:rsidRDefault="00E205DB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5DB" w:rsidRDefault="00E205DB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5DB" w:rsidRDefault="00E205DB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5DB" w:rsidRPr="006E5015" w:rsidRDefault="00E205DB" w:rsidP="00F83ECE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E14" w:rsidRPr="006E5015" w:rsidRDefault="00FE6E14" w:rsidP="00FE6E14"/>
    <w:p w:rsidR="00E205DB" w:rsidRDefault="00E205DB" w:rsidP="00E205DB">
      <w:pPr>
        <w:pStyle w:val="ShapkaDocumentu"/>
        <w:spacing w:before="240" w:after="36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6E5015">
        <w:rPr>
          <w:rFonts w:ascii="Times New Roman" w:hAnsi="Times New Roman"/>
          <w:sz w:val="28"/>
          <w:szCs w:val="28"/>
        </w:rPr>
        <w:t>одаток</w:t>
      </w:r>
      <w:r w:rsidRPr="006E5015">
        <w:rPr>
          <w:rFonts w:ascii="Times New Roman" w:hAnsi="Times New Roman"/>
          <w:sz w:val="28"/>
          <w:szCs w:val="28"/>
        </w:rPr>
        <w:br/>
        <w:t xml:space="preserve">до типового індивідуального </w:t>
      </w:r>
      <w:r w:rsidRPr="006E5015">
        <w:rPr>
          <w:rFonts w:ascii="Times New Roman" w:hAnsi="Times New Roman"/>
          <w:sz w:val="28"/>
          <w:szCs w:val="28"/>
        </w:rPr>
        <w:br/>
        <w:t>договору про надання послуги з</w:t>
      </w:r>
      <w:r w:rsidRPr="006E5015">
        <w:rPr>
          <w:rFonts w:ascii="Times New Roman" w:hAnsi="Times New Roman"/>
          <w:sz w:val="28"/>
          <w:szCs w:val="28"/>
        </w:rPr>
        <w:br/>
        <w:t>постачання теплової енергії</w:t>
      </w:r>
    </w:p>
    <w:p w:rsidR="00E205DB" w:rsidRPr="006E5015" w:rsidRDefault="00E205DB" w:rsidP="00FE6E14">
      <w:pPr>
        <w:pStyle w:val="ShapkaDocumentu"/>
        <w:spacing w:before="240" w:after="360"/>
        <w:ind w:left="5103"/>
        <w:rPr>
          <w:rFonts w:ascii="Times New Roman" w:hAnsi="Times New Roman"/>
          <w:sz w:val="28"/>
          <w:szCs w:val="28"/>
        </w:rPr>
      </w:pPr>
    </w:p>
    <w:p w:rsidR="00FE6E14" w:rsidRPr="006E5015" w:rsidRDefault="00FE6E14" w:rsidP="00FE6E14">
      <w:pPr>
        <w:pStyle w:val="a3"/>
        <w:spacing w:before="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F06B96">
        <w:rPr>
          <w:rFonts w:ascii="Times New Roman" w:hAnsi="Times New Roman"/>
          <w:b/>
          <w:sz w:val="28"/>
          <w:szCs w:val="28"/>
        </w:rPr>
        <w:t>ЗАЯВА-ПРИЄДНАННЯ</w:t>
      </w:r>
      <w:r w:rsidRPr="006E5015">
        <w:rPr>
          <w:rFonts w:ascii="Times New Roman" w:hAnsi="Times New Roman"/>
          <w:sz w:val="28"/>
          <w:szCs w:val="28"/>
        </w:rPr>
        <w:t xml:space="preserve"> </w:t>
      </w:r>
      <w:r w:rsidRPr="006E5015">
        <w:rPr>
          <w:rFonts w:ascii="Times New Roman" w:hAnsi="Times New Roman"/>
          <w:sz w:val="28"/>
          <w:szCs w:val="28"/>
        </w:rPr>
        <w:br/>
        <w:t>до індивідуального договору про надання послуги з</w:t>
      </w:r>
      <w:r w:rsidRPr="006E5015">
        <w:rPr>
          <w:rFonts w:ascii="Times New Roman" w:hAnsi="Times New Roman"/>
          <w:sz w:val="28"/>
          <w:szCs w:val="28"/>
        </w:rPr>
        <w:br/>
        <w:t>постачання теплової енергії</w:t>
      </w:r>
    </w:p>
    <w:p w:rsidR="00FE6E14" w:rsidRPr="006E5015" w:rsidRDefault="00FE6E14" w:rsidP="00F06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Ознайомившись з умовами договору про надання послуги з постачання теплової енергії на  </w:t>
      </w:r>
      <w:r w:rsidR="00EB0916">
        <w:rPr>
          <w:rFonts w:ascii="Times New Roman" w:hAnsi="Times New Roman"/>
          <w:sz w:val="28"/>
          <w:szCs w:val="28"/>
        </w:rPr>
        <w:t>веб-сайтах</w:t>
      </w:r>
      <w:r w:rsidR="00F06B96">
        <w:rPr>
          <w:rFonts w:ascii="Times New Roman" w:hAnsi="Times New Roman"/>
          <w:sz w:val="28"/>
          <w:szCs w:val="28"/>
        </w:rPr>
        <w:t xml:space="preserve"> підприємства </w:t>
      </w:r>
      <w:r w:rsidR="00EB0916" w:rsidRPr="00F06B96">
        <w:rPr>
          <w:rFonts w:ascii="Times New Roman" w:hAnsi="Times New Roman"/>
          <w:b/>
          <w:sz w:val="28"/>
          <w:szCs w:val="28"/>
        </w:rPr>
        <w:t>https://zkptm.webnode.com.ua/</w:t>
      </w:r>
      <w:r w:rsidR="00EB0916" w:rsidRPr="00EB0916">
        <w:rPr>
          <w:rFonts w:ascii="Times New Roman" w:hAnsi="Times New Roman"/>
          <w:sz w:val="28"/>
          <w:szCs w:val="28"/>
        </w:rPr>
        <w:t xml:space="preserve"> </w:t>
      </w:r>
      <w:r w:rsidR="00EB0916">
        <w:rPr>
          <w:rFonts w:ascii="Times New Roman" w:hAnsi="Times New Roman"/>
          <w:sz w:val="28"/>
          <w:szCs w:val="28"/>
        </w:rPr>
        <w:t xml:space="preserve">та </w:t>
      </w:r>
      <w:r w:rsidR="00F06B96">
        <w:rPr>
          <w:rFonts w:ascii="Times New Roman" w:hAnsi="Times New Roman"/>
          <w:sz w:val="28"/>
          <w:szCs w:val="28"/>
        </w:rPr>
        <w:t xml:space="preserve"> сайті міської ради </w:t>
      </w:r>
      <w:r w:rsidR="00EB0916" w:rsidRPr="00F06B96">
        <w:rPr>
          <w:rFonts w:ascii="Times New Roman" w:hAnsi="Times New Roman"/>
          <w:b/>
          <w:sz w:val="28"/>
          <w:szCs w:val="28"/>
        </w:rPr>
        <w:t>https://zven.gov.ua/</w:t>
      </w:r>
      <w:r w:rsidR="00EB0916" w:rsidRPr="00EB0916">
        <w:rPr>
          <w:rFonts w:ascii="Times New Roman" w:hAnsi="Times New Roman"/>
          <w:sz w:val="28"/>
          <w:szCs w:val="28"/>
        </w:rPr>
        <w:t xml:space="preserve"> </w:t>
      </w:r>
    </w:p>
    <w:p w:rsidR="00FE6E14" w:rsidRPr="006E5015" w:rsidRDefault="00FE6E14" w:rsidP="00FE6E14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FE6E14" w:rsidRPr="006E5015" w:rsidRDefault="00FE6E14" w:rsidP="00FE6E14">
      <w:pPr>
        <w:spacing w:line="276" w:lineRule="auto"/>
        <w:jc w:val="center"/>
        <w:rPr>
          <w:rFonts w:ascii="Times New Roman" w:hAnsi="Times New Roman"/>
          <w:sz w:val="20"/>
        </w:rPr>
      </w:pPr>
      <w:r w:rsidRPr="006E5015">
        <w:rPr>
          <w:rFonts w:ascii="Times New Roman" w:hAnsi="Times New Roman"/>
          <w:sz w:val="20"/>
        </w:rPr>
        <w:t>місцевого самоврядування та/або веб-сайту виконавця послуги)</w:t>
      </w:r>
    </w:p>
    <w:p w:rsidR="00FE6E14" w:rsidRPr="006E5015" w:rsidRDefault="00FE6E14" w:rsidP="00FE6E1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приєднуюсь до договору про надання послуг з </w:t>
      </w:r>
      <w:r w:rsidR="00EB0916">
        <w:rPr>
          <w:rFonts w:ascii="Times New Roman" w:hAnsi="Times New Roman"/>
          <w:sz w:val="28"/>
          <w:szCs w:val="28"/>
        </w:rPr>
        <w:t xml:space="preserve">постачання теплової енергії з       </w:t>
      </w:r>
      <w:r w:rsidR="00EB0916" w:rsidRPr="00EB0916">
        <w:rPr>
          <w:rFonts w:ascii="Times New Roman" w:hAnsi="Times New Roman"/>
          <w:sz w:val="28"/>
          <w:szCs w:val="28"/>
          <w:u w:val="single"/>
        </w:rPr>
        <w:t>Комунальним підприємством «Звенигородське підприємство теплових мереж» Звенигородської міської ради</w:t>
      </w:r>
      <w:r w:rsidRPr="006E5015">
        <w:rPr>
          <w:rFonts w:ascii="Times New Roman" w:hAnsi="Times New Roman"/>
          <w:sz w:val="28"/>
          <w:szCs w:val="28"/>
        </w:rPr>
        <w:t xml:space="preserve">_ </w:t>
      </w:r>
    </w:p>
    <w:p w:rsidR="00FE6E14" w:rsidRPr="006E5015" w:rsidRDefault="00FE6E14" w:rsidP="00FE6E14">
      <w:pPr>
        <w:spacing w:line="276" w:lineRule="auto"/>
        <w:ind w:firstLine="567"/>
        <w:jc w:val="center"/>
        <w:rPr>
          <w:rFonts w:ascii="Times New Roman" w:hAnsi="Times New Roman"/>
          <w:sz w:val="20"/>
        </w:rPr>
      </w:pPr>
      <w:r w:rsidRPr="006E5015">
        <w:rPr>
          <w:rFonts w:ascii="Times New Roman" w:hAnsi="Times New Roman"/>
          <w:sz w:val="20"/>
        </w:rPr>
        <w:t>(назва виконавця)</w:t>
      </w:r>
    </w:p>
    <w:p w:rsidR="00FE6E14" w:rsidRPr="006E5015" w:rsidRDefault="00FE6E14" w:rsidP="00FE6E1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з такими нижченаведеними даними.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1. Інформація про споживача:</w:t>
      </w:r>
    </w:p>
    <w:p w:rsidR="00FE6E14" w:rsidRPr="006E5015" w:rsidRDefault="00FE6E14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1) найменування/прізвище, ім’я та по батькові (за наявності) ________</w:t>
      </w:r>
    </w:p>
    <w:p w:rsidR="00FE6E14" w:rsidRPr="006E5015" w:rsidRDefault="00FE6E14" w:rsidP="00FE6E14">
      <w:pPr>
        <w:pStyle w:val="a3"/>
        <w:spacing w:before="80"/>
        <w:ind w:firstLine="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E6E14" w:rsidRPr="006E5015" w:rsidRDefault="00FE6E14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ідентифікаційний номер (</w:t>
      </w:r>
      <w:r w:rsidRPr="006E5015">
        <w:rPr>
          <w:rFonts w:ascii="Times New Roman" w:hAnsi="Times New Roman"/>
          <w:sz w:val="28"/>
          <w:szCs w:val="28"/>
        </w:rPr>
        <w:t>код згідно з ЄДРПОУ) _______</w:t>
      </w:r>
      <w:r>
        <w:rPr>
          <w:rFonts w:ascii="Times New Roman" w:hAnsi="Times New Roman"/>
          <w:sz w:val="28"/>
          <w:szCs w:val="28"/>
        </w:rPr>
        <w:t>____</w:t>
      </w:r>
      <w:r w:rsidRPr="006E5015">
        <w:rPr>
          <w:rFonts w:ascii="Times New Roman" w:hAnsi="Times New Roman"/>
          <w:sz w:val="28"/>
          <w:szCs w:val="28"/>
        </w:rPr>
        <w:t>_______</w:t>
      </w:r>
    </w:p>
    <w:p w:rsidR="00FE6E14" w:rsidRPr="006E5015" w:rsidRDefault="00F06B96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</w:t>
      </w:r>
      <w:r w:rsidR="00EB0916">
        <w:rPr>
          <w:rFonts w:ascii="Times New Roman" w:hAnsi="Times New Roman"/>
          <w:sz w:val="28"/>
          <w:szCs w:val="28"/>
        </w:rPr>
        <w:t xml:space="preserve">місто </w:t>
      </w:r>
      <w:proofErr w:type="spellStart"/>
      <w:r w:rsidR="00EB0916">
        <w:rPr>
          <w:rFonts w:ascii="Times New Roman" w:hAnsi="Times New Roman"/>
          <w:sz w:val="28"/>
          <w:szCs w:val="28"/>
        </w:rPr>
        <w:t>Звенигородка</w:t>
      </w:r>
      <w:proofErr w:type="spellEnd"/>
    </w:p>
    <w:p w:rsidR="00FE6E14" w:rsidRPr="006E5015" w:rsidRDefault="00FE6E14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номер телефону ______________________________________________</w:t>
      </w:r>
    </w:p>
    <w:p w:rsidR="00FE6E14" w:rsidRPr="006E5015" w:rsidRDefault="00FE6E14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адреса електронної пошти _____________________________________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2) адреса приміщення споживача:</w:t>
      </w:r>
    </w:p>
    <w:p w:rsidR="00FE6E14" w:rsidRPr="006E5015" w:rsidRDefault="00FE6E14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вулиця _____________________________________________________</w:t>
      </w:r>
    </w:p>
    <w:p w:rsidR="00FE6E14" w:rsidRPr="006E5015" w:rsidRDefault="00FE6E14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номер будинку _________ номер квартири (приміщення) __________</w:t>
      </w:r>
    </w:p>
    <w:p w:rsidR="00FE6E14" w:rsidRPr="006E5015" w:rsidRDefault="00F06B96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населений пункт </w:t>
      </w:r>
      <w:r w:rsidR="00EB0916">
        <w:rPr>
          <w:rFonts w:ascii="Times New Roman" w:hAnsi="Times New Roman"/>
          <w:sz w:val="28"/>
          <w:szCs w:val="28"/>
        </w:rPr>
        <w:t xml:space="preserve">місто </w:t>
      </w:r>
      <w:proofErr w:type="spellStart"/>
      <w:r w:rsidR="00EB0916">
        <w:rPr>
          <w:rFonts w:ascii="Times New Roman" w:hAnsi="Times New Roman"/>
          <w:sz w:val="28"/>
          <w:szCs w:val="28"/>
        </w:rPr>
        <w:t>Звенигородка</w:t>
      </w:r>
      <w:proofErr w:type="spellEnd"/>
      <w:r w:rsidR="00EB0916" w:rsidRPr="006E5015">
        <w:rPr>
          <w:rFonts w:ascii="Times New Roman" w:hAnsi="Times New Roman"/>
          <w:sz w:val="28"/>
          <w:szCs w:val="28"/>
        </w:rPr>
        <w:t xml:space="preserve"> </w:t>
      </w:r>
    </w:p>
    <w:p w:rsidR="00FE6E14" w:rsidRPr="006E5015" w:rsidRDefault="00F06B96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</w:t>
      </w:r>
      <w:r w:rsidR="00EB0916">
        <w:rPr>
          <w:rFonts w:ascii="Times New Roman" w:hAnsi="Times New Roman"/>
          <w:sz w:val="28"/>
          <w:szCs w:val="28"/>
        </w:rPr>
        <w:t xml:space="preserve"> Звенигородський</w:t>
      </w:r>
      <w:r w:rsidR="00EB0916" w:rsidRPr="006E5015">
        <w:rPr>
          <w:rFonts w:ascii="Times New Roman" w:hAnsi="Times New Roman"/>
          <w:sz w:val="28"/>
          <w:szCs w:val="28"/>
        </w:rPr>
        <w:t xml:space="preserve"> </w:t>
      </w:r>
    </w:p>
    <w:p w:rsidR="00FE6E14" w:rsidRPr="006E5015" w:rsidRDefault="00F06B96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</w:t>
      </w:r>
      <w:r w:rsidR="00EB0916">
        <w:rPr>
          <w:rFonts w:ascii="Times New Roman" w:hAnsi="Times New Roman"/>
          <w:sz w:val="28"/>
          <w:szCs w:val="28"/>
        </w:rPr>
        <w:t>Черкаська</w:t>
      </w:r>
    </w:p>
    <w:p w:rsidR="00FE6E14" w:rsidRPr="006E5015" w:rsidRDefault="00F06B96" w:rsidP="00FE6E14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індекс </w:t>
      </w:r>
      <w:r w:rsidR="00EB0916">
        <w:rPr>
          <w:rFonts w:ascii="Times New Roman" w:hAnsi="Times New Roman"/>
          <w:sz w:val="28"/>
          <w:szCs w:val="28"/>
        </w:rPr>
        <w:t>20202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3) опалювана площа (об’єм) приміщення споживача — _____ кв. метрів (___________ куб. метрів).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2. Послуга надається за допомогою систем (необхідне підкреслити):</w:t>
      </w:r>
    </w:p>
    <w:p w:rsidR="00F83ECE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автономного теплопостачання;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916">
        <w:rPr>
          <w:rFonts w:ascii="Times New Roman" w:hAnsi="Times New Roman"/>
          <w:sz w:val="28"/>
          <w:szCs w:val="28"/>
          <w:u w:val="single"/>
        </w:rPr>
        <w:t>індивідуального теплового пункту багатоквартирного будинку</w:t>
      </w:r>
      <w:r w:rsidRPr="006E5015">
        <w:rPr>
          <w:rFonts w:ascii="Times New Roman" w:hAnsi="Times New Roman"/>
          <w:sz w:val="28"/>
          <w:szCs w:val="28"/>
        </w:rPr>
        <w:t>;</w:t>
      </w: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lastRenderedPageBreak/>
        <w:t>за межами будинку.</w:t>
      </w:r>
    </w:p>
    <w:p w:rsidR="00FE6E14" w:rsidRPr="006E5015" w:rsidRDefault="00FE6E14" w:rsidP="00FE6E14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1340"/>
        <w:gridCol w:w="6"/>
        <w:gridCol w:w="1089"/>
        <w:gridCol w:w="6"/>
        <w:gridCol w:w="1353"/>
        <w:gridCol w:w="19"/>
        <w:gridCol w:w="1260"/>
        <w:gridCol w:w="953"/>
        <w:gridCol w:w="1440"/>
        <w:gridCol w:w="13"/>
        <w:gridCol w:w="936"/>
      </w:tblGrid>
      <w:tr w:rsidR="00FE6E14" w:rsidRPr="006E5015" w:rsidTr="001B71B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E5015">
              <w:rPr>
                <w:rFonts w:ascii="Times New Roman" w:hAnsi="Times New Roman"/>
                <w:sz w:val="20"/>
              </w:rPr>
              <w:t>Поряд-ковий</w:t>
            </w:r>
            <w:proofErr w:type="spellEnd"/>
            <w:r w:rsidRPr="006E5015">
              <w:rPr>
                <w:rFonts w:ascii="Times New Roman" w:hAnsi="Times New Roman"/>
                <w:sz w:val="20"/>
              </w:rPr>
              <w:t xml:space="preserve"> номер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 xml:space="preserve">Вид приладу обліку теплової енергії (вузол обліку/ </w:t>
            </w:r>
            <w:r w:rsidRPr="006E5015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6E5015">
              <w:rPr>
                <w:rFonts w:ascii="Times New Roman" w:hAnsi="Times New Roman"/>
                <w:sz w:val="20"/>
              </w:rPr>
              <w:t>прилад-</w:t>
            </w:r>
            <w:proofErr w:type="spellEnd"/>
            <w:r w:rsidRPr="006E5015">
              <w:rPr>
                <w:rFonts w:ascii="Times New Roman" w:hAnsi="Times New Roman"/>
                <w:sz w:val="20"/>
              </w:rPr>
              <w:t xml:space="preserve"> розподілювач)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Заводський номер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 xml:space="preserve">Показання засобу вимірювальної техніки/ </w:t>
            </w:r>
            <w:proofErr w:type="spellStart"/>
            <w:r w:rsidRPr="006E5015">
              <w:rPr>
                <w:rFonts w:ascii="Times New Roman" w:hAnsi="Times New Roman"/>
                <w:sz w:val="20"/>
              </w:rPr>
              <w:t>приладу-</w:t>
            </w:r>
            <w:proofErr w:type="spellEnd"/>
            <w:r w:rsidRPr="006E5015">
              <w:rPr>
                <w:rFonts w:ascii="Times New Roman" w:hAnsi="Times New Roman"/>
                <w:sz w:val="20"/>
              </w:rPr>
              <w:t xml:space="preserve"> розподілювача на дату укладення договору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E5015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6E5015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E14" w:rsidRPr="006E5015" w:rsidRDefault="00FE6E14" w:rsidP="001B71B6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6E5015"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1B71B6" w:rsidTr="001B7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04" w:type="pct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pct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pct"/>
            <w:gridSpan w:val="2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  <w:gridSpan w:val="2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pct"/>
            <w:gridSpan w:val="2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pct"/>
            <w:gridSpan w:val="2"/>
          </w:tcPr>
          <w:p w:rsidR="001B71B6" w:rsidRDefault="001B71B6" w:rsidP="001B71B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15">
        <w:rPr>
          <w:rFonts w:ascii="Times New Roman" w:hAnsi="Times New Roman"/>
          <w:sz w:val="28"/>
          <w:szCs w:val="28"/>
        </w:rPr>
        <w:t>Відмітка про підписання споживачем цієї заяви-приєднання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6"/>
        <w:gridCol w:w="3321"/>
        <w:gridCol w:w="3284"/>
      </w:tblGrid>
      <w:tr w:rsidR="00FE6E14" w:rsidRPr="006E5015" w:rsidTr="00761A69">
        <w:trPr>
          <w:trHeight w:val="671"/>
        </w:trPr>
        <w:tc>
          <w:tcPr>
            <w:tcW w:w="3140" w:type="dxa"/>
            <w:hideMark/>
          </w:tcPr>
          <w:p w:rsidR="00FE6E14" w:rsidRPr="006E5015" w:rsidRDefault="00FE6E14" w:rsidP="00761A69">
            <w:pPr>
              <w:jc w:val="center"/>
              <w:rPr>
                <w:rFonts w:ascii="Times New Roman" w:hAnsi="Times New Roman"/>
                <w:b/>
              </w:rPr>
            </w:pPr>
            <w:r w:rsidRPr="006E5015">
              <w:rPr>
                <w:rFonts w:ascii="Times New Roman" w:hAnsi="Times New Roman"/>
              </w:rPr>
              <w:t>______________</w:t>
            </w:r>
            <w:r w:rsidRPr="006E5015">
              <w:rPr>
                <w:rFonts w:ascii="Times New Roman" w:hAnsi="Times New Roman"/>
              </w:rPr>
              <w:br/>
            </w:r>
            <w:r w:rsidRPr="006E5015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91" w:type="dxa"/>
            <w:hideMark/>
          </w:tcPr>
          <w:p w:rsidR="00FE6E14" w:rsidRPr="006E5015" w:rsidRDefault="00FE6E14" w:rsidP="00761A69">
            <w:pPr>
              <w:jc w:val="center"/>
              <w:rPr>
                <w:rFonts w:ascii="Times New Roman" w:hAnsi="Times New Roman"/>
                <w:b/>
              </w:rPr>
            </w:pPr>
            <w:r w:rsidRPr="006E5015">
              <w:rPr>
                <w:rFonts w:ascii="Times New Roman" w:hAnsi="Times New Roman"/>
              </w:rPr>
              <w:t>_____________________</w:t>
            </w:r>
            <w:r w:rsidRPr="006E5015">
              <w:rPr>
                <w:rFonts w:ascii="Times New Roman" w:hAnsi="Times New Roman"/>
              </w:rPr>
              <w:br/>
            </w:r>
            <w:r w:rsidRPr="006E5015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3" w:type="dxa"/>
            <w:hideMark/>
          </w:tcPr>
          <w:p w:rsidR="00FE6E14" w:rsidRPr="006E5015" w:rsidRDefault="00FE6E14" w:rsidP="00761A69">
            <w:pPr>
              <w:jc w:val="center"/>
              <w:rPr>
                <w:rFonts w:ascii="Times New Roman" w:hAnsi="Times New Roman"/>
                <w:b/>
              </w:rPr>
            </w:pPr>
            <w:r w:rsidRPr="006E5015">
              <w:rPr>
                <w:rFonts w:ascii="Times New Roman" w:hAnsi="Times New Roman"/>
              </w:rPr>
              <w:t>______________________</w:t>
            </w:r>
            <w:r w:rsidRPr="006E5015">
              <w:rPr>
                <w:rFonts w:ascii="Times New Roman" w:hAnsi="Times New Roman"/>
              </w:rPr>
              <w:br/>
            </w:r>
            <w:r w:rsidRPr="006E5015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6E5015">
              <w:rPr>
                <w:rFonts w:ascii="Times New Roman" w:hAnsi="Times New Roman"/>
                <w:sz w:val="20"/>
              </w:rPr>
              <w:br/>
              <w:t>споживача)”.</w:t>
            </w:r>
          </w:p>
        </w:tc>
      </w:tr>
    </w:tbl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6E14" w:rsidRPr="006E5015" w:rsidRDefault="00FE6E14" w:rsidP="00FE6E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4E78" w:rsidRDefault="00244E78"/>
    <w:sectPr w:rsidR="0024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14"/>
    <w:rsid w:val="001B71B6"/>
    <w:rsid w:val="00206B35"/>
    <w:rsid w:val="002439A1"/>
    <w:rsid w:val="00244E78"/>
    <w:rsid w:val="002601CB"/>
    <w:rsid w:val="005B0BF2"/>
    <w:rsid w:val="005E1ACC"/>
    <w:rsid w:val="009318F5"/>
    <w:rsid w:val="009E17ED"/>
    <w:rsid w:val="00AD3122"/>
    <w:rsid w:val="00D56B8C"/>
    <w:rsid w:val="00E205DB"/>
    <w:rsid w:val="00EB0916"/>
    <w:rsid w:val="00F06B96"/>
    <w:rsid w:val="00F83ECE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E6E1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E6E14"/>
    <w:pPr>
      <w:spacing w:before="120"/>
      <w:ind w:firstLine="567"/>
    </w:pPr>
  </w:style>
  <w:style w:type="paragraph" w:customStyle="1" w:styleId="a4">
    <w:name w:val="Глава документу"/>
    <w:basedOn w:val="a"/>
    <w:next w:val="a"/>
    <w:uiPriority w:val="99"/>
    <w:rsid w:val="00FE6E14"/>
    <w:pPr>
      <w:keepNext/>
      <w:keepLines/>
      <w:spacing w:before="120" w:after="120"/>
      <w:jc w:val="center"/>
    </w:pPr>
  </w:style>
  <w:style w:type="paragraph" w:customStyle="1" w:styleId="a5">
    <w:name w:val="Назва документа"/>
    <w:basedOn w:val="a"/>
    <w:next w:val="a3"/>
    <w:uiPriority w:val="99"/>
    <w:rsid w:val="00FE6E1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FE6E14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E6E1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E6E14"/>
    <w:pPr>
      <w:spacing w:before="120"/>
      <w:ind w:firstLine="567"/>
    </w:pPr>
  </w:style>
  <w:style w:type="paragraph" w:customStyle="1" w:styleId="a4">
    <w:name w:val="Глава документу"/>
    <w:basedOn w:val="a"/>
    <w:next w:val="a"/>
    <w:uiPriority w:val="99"/>
    <w:rsid w:val="00FE6E14"/>
    <w:pPr>
      <w:keepNext/>
      <w:keepLines/>
      <w:spacing w:before="120" w:after="120"/>
      <w:jc w:val="center"/>
    </w:pPr>
  </w:style>
  <w:style w:type="paragraph" w:customStyle="1" w:styleId="a5">
    <w:name w:val="Назва документа"/>
    <w:basedOn w:val="a"/>
    <w:next w:val="a3"/>
    <w:uiPriority w:val="99"/>
    <w:rsid w:val="00FE6E14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FE6E14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12</cp:revision>
  <cp:lastPrinted>2021-11-05T09:55:00Z</cp:lastPrinted>
  <dcterms:created xsi:type="dcterms:W3CDTF">2021-10-04T05:42:00Z</dcterms:created>
  <dcterms:modified xsi:type="dcterms:W3CDTF">2021-11-05T10:03:00Z</dcterms:modified>
</cp:coreProperties>
</file>